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B780" w14:textId="628A31D6" w:rsidR="004F2D3A" w:rsidRDefault="656F544D" w:rsidP="3ABC0037">
      <w:pPr>
        <w:pStyle w:val="Title"/>
        <w:ind w:right="-355"/>
        <w:rPr>
          <w:b/>
          <w:bCs/>
          <w:sz w:val="32"/>
          <w:szCs w:val="32"/>
        </w:rPr>
      </w:pPr>
      <w:r>
        <w:rPr>
          <w:noProof/>
        </w:rPr>
        <w:drawing>
          <wp:inline distT="0" distB="0" distL="0" distR="0" wp14:anchorId="52CB2ECB" wp14:editId="4FAD82AA">
            <wp:extent cx="1645654" cy="695325"/>
            <wp:effectExtent l="0" t="0" r="0" b="0"/>
            <wp:docPr id="1294959053" name="Picture 1294959053" descr="cid:image001.jpg@01D3E2CE.39808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bwMode="auto">
                    <a:xfrm>
                      <a:off x="0" y="0"/>
                      <a:ext cx="1645654" cy="695325"/>
                    </a:xfrm>
                    <a:prstGeom prst="rect">
                      <a:avLst/>
                    </a:prstGeom>
                    <a:noFill/>
                    <a:ln>
                      <a:noFill/>
                    </a:ln>
                  </pic:spPr>
                </pic:pic>
              </a:graphicData>
            </a:graphic>
          </wp:inline>
        </w:drawing>
      </w:r>
    </w:p>
    <w:p w14:paraId="7BBAD960" w14:textId="1CDE1B8E" w:rsidR="004F2D3A" w:rsidRDefault="004F2D3A" w:rsidP="3ABC0037">
      <w:pPr>
        <w:pStyle w:val="Title"/>
        <w:ind w:right="-355"/>
        <w:rPr>
          <w:b/>
          <w:bCs/>
          <w:sz w:val="32"/>
          <w:szCs w:val="32"/>
        </w:rPr>
      </w:pPr>
    </w:p>
    <w:p w14:paraId="6D7CEFD8" w14:textId="421840A5" w:rsidR="004F2D3A" w:rsidRDefault="004F2D3A" w:rsidP="3ABC0037">
      <w:pPr>
        <w:pStyle w:val="Title"/>
        <w:ind w:right="-355"/>
        <w:rPr>
          <w:b/>
          <w:bCs/>
          <w:sz w:val="32"/>
          <w:szCs w:val="32"/>
        </w:rPr>
      </w:pPr>
      <w:r w:rsidRPr="3ABC0037">
        <w:rPr>
          <w:b/>
          <w:bCs/>
          <w:sz w:val="32"/>
          <w:szCs w:val="32"/>
        </w:rPr>
        <w:t>CURRICULUM POLICY</w:t>
      </w:r>
    </w:p>
    <w:p w14:paraId="55BDA98C" w14:textId="44E9E339" w:rsidR="004F2D3A" w:rsidRDefault="00684172" w:rsidP="57082241">
      <w:pPr>
        <w:pStyle w:val="Title"/>
        <w:jc w:val="left"/>
        <w:rPr>
          <w:b/>
          <w:bCs/>
          <w:sz w:val="24"/>
          <w:u w:val="none"/>
        </w:rPr>
      </w:pPr>
      <w:r w:rsidRPr="57082241">
        <w:rPr>
          <w:b/>
          <w:bCs/>
          <w:sz w:val="22"/>
          <w:szCs w:val="22"/>
        </w:rPr>
        <w:t>U</w:t>
      </w:r>
      <w:r w:rsidR="00060E02" w:rsidRPr="57082241">
        <w:rPr>
          <w:b/>
          <w:bCs/>
          <w:sz w:val="22"/>
          <w:szCs w:val="22"/>
        </w:rPr>
        <w:t xml:space="preserve">pdated </w:t>
      </w:r>
      <w:r w:rsidR="00C50950" w:rsidRPr="57082241">
        <w:rPr>
          <w:b/>
          <w:bCs/>
          <w:sz w:val="22"/>
          <w:szCs w:val="22"/>
        </w:rPr>
        <w:t>April 201</w:t>
      </w:r>
      <w:r w:rsidR="00FD3C61" w:rsidRPr="57082241">
        <w:rPr>
          <w:b/>
          <w:bCs/>
          <w:sz w:val="22"/>
          <w:szCs w:val="22"/>
        </w:rPr>
        <w:t>9</w:t>
      </w:r>
      <w:r>
        <w:tab/>
      </w:r>
      <w:r w:rsidR="00A37CF2" w:rsidRPr="57082241">
        <w:rPr>
          <w:sz w:val="24"/>
          <w:u w:val="none"/>
        </w:rPr>
        <w:t xml:space="preserve">see also </w:t>
      </w:r>
      <w:r w:rsidR="00A37CF2" w:rsidRPr="57082241">
        <w:rPr>
          <w:b/>
          <w:bCs/>
          <w:sz w:val="24"/>
          <w:u w:val="none"/>
        </w:rPr>
        <w:t>Curriculum Policy appendix. LLPs</w:t>
      </w:r>
      <w:r>
        <w:br/>
      </w:r>
      <w:r w:rsidRPr="57082241">
        <w:rPr>
          <w:b/>
          <w:bCs/>
          <w:sz w:val="24"/>
          <w:u w:val="none"/>
        </w:rPr>
        <w:t xml:space="preserve">Most recently </w:t>
      </w:r>
      <w:r w:rsidR="25F89063" w:rsidRPr="57082241">
        <w:rPr>
          <w:b/>
          <w:bCs/>
          <w:sz w:val="24"/>
          <w:u w:val="none"/>
        </w:rPr>
        <w:t>Jan 2022, Fe</w:t>
      </w:r>
      <w:r w:rsidR="614A9460" w:rsidRPr="57082241">
        <w:rPr>
          <w:b/>
          <w:bCs/>
          <w:sz w:val="24"/>
          <w:u w:val="none"/>
        </w:rPr>
        <w:t>b</w:t>
      </w:r>
      <w:r w:rsidR="25F89063" w:rsidRPr="57082241">
        <w:rPr>
          <w:b/>
          <w:bCs/>
          <w:sz w:val="24"/>
          <w:u w:val="none"/>
        </w:rPr>
        <w:t xml:space="preserve"> 2023</w:t>
      </w:r>
      <w:r w:rsidR="555F6165" w:rsidRPr="57082241">
        <w:rPr>
          <w:b/>
          <w:bCs/>
          <w:sz w:val="24"/>
          <w:u w:val="none"/>
        </w:rPr>
        <w:t>, June 2024</w:t>
      </w:r>
      <w:r w:rsidR="00740950">
        <w:rPr>
          <w:b/>
          <w:bCs/>
          <w:sz w:val="24"/>
          <w:u w:val="none"/>
        </w:rPr>
        <w:t>, June 2025</w:t>
      </w:r>
    </w:p>
    <w:p w14:paraId="1C1E1053" w14:textId="165A74DC" w:rsidR="555F6165" w:rsidRDefault="555F6165" w:rsidP="57082241">
      <w:pPr>
        <w:pStyle w:val="Title"/>
        <w:jc w:val="left"/>
        <w:rPr>
          <w:b/>
          <w:bCs/>
          <w:sz w:val="24"/>
          <w:u w:val="none"/>
        </w:rPr>
      </w:pPr>
      <w:r w:rsidRPr="57082241">
        <w:rPr>
          <w:b/>
          <w:bCs/>
          <w:sz w:val="24"/>
          <w:u w:val="none"/>
        </w:rPr>
        <w:t>To be reviewed: Jun</w:t>
      </w:r>
      <w:r w:rsidR="59BD5FD3" w:rsidRPr="57082241">
        <w:rPr>
          <w:b/>
          <w:bCs/>
          <w:sz w:val="24"/>
          <w:u w:val="none"/>
        </w:rPr>
        <w:t>e 202</w:t>
      </w:r>
      <w:r w:rsidR="007910F5">
        <w:rPr>
          <w:b/>
          <w:bCs/>
          <w:sz w:val="24"/>
          <w:u w:val="none"/>
        </w:rPr>
        <w:t>6</w:t>
      </w:r>
    </w:p>
    <w:p w14:paraId="06C8C14E" w14:textId="63E38711" w:rsidR="26345D27" w:rsidRDefault="26345D27" w:rsidP="26345D27">
      <w:pPr>
        <w:pStyle w:val="Title"/>
        <w:jc w:val="left"/>
        <w:rPr>
          <w:b/>
          <w:bCs/>
          <w:sz w:val="24"/>
          <w:u w:val="none"/>
        </w:rPr>
      </w:pPr>
    </w:p>
    <w:p w14:paraId="69F1A133" w14:textId="67B62C14" w:rsidR="004F2D3A" w:rsidRDefault="004F2D3A" w:rsidP="000B5C9F">
      <w:pPr>
        <w:pStyle w:val="Subtitle"/>
        <w:rPr>
          <w:b/>
          <w:bCs/>
          <w:sz w:val="32"/>
        </w:rPr>
      </w:pPr>
      <w:r>
        <w:rPr>
          <w:b/>
          <w:bCs/>
          <w:sz w:val="32"/>
        </w:rPr>
        <w:t>Rationale</w:t>
      </w:r>
    </w:p>
    <w:p w14:paraId="1572ABE0" w14:textId="77777777" w:rsidR="00FA6BF9" w:rsidRDefault="00FA6BF9" w:rsidP="000B5C9F">
      <w:pPr>
        <w:pStyle w:val="Subtitle"/>
        <w:rPr>
          <w:b/>
          <w:bCs/>
          <w:sz w:val="32"/>
        </w:rPr>
      </w:pPr>
    </w:p>
    <w:p w14:paraId="58FEA510" w14:textId="5E93DD98" w:rsidR="006B24F2" w:rsidRDefault="006B24F2" w:rsidP="74091345">
      <w:pPr>
        <w:pStyle w:val="Subtitle"/>
        <w:rPr>
          <w:sz w:val="24"/>
          <w:u w:val="none"/>
        </w:rPr>
      </w:pPr>
      <w:r w:rsidRPr="74091345">
        <w:rPr>
          <w:sz w:val="24"/>
          <w:u w:val="none"/>
        </w:rPr>
        <w:t xml:space="preserve">Bettws Lifehouse is a registered Independent Special School (WAG no – 666-6048) for pupils with </w:t>
      </w:r>
      <w:r w:rsidR="002211B7">
        <w:rPr>
          <w:sz w:val="24"/>
          <w:u w:val="none"/>
        </w:rPr>
        <w:t>SEMH</w:t>
      </w:r>
      <w:r w:rsidRPr="74091345">
        <w:rPr>
          <w:sz w:val="24"/>
          <w:u w:val="none"/>
        </w:rPr>
        <w:t xml:space="preserve">, </w:t>
      </w:r>
      <w:r w:rsidR="002211B7">
        <w:rPr>
          <w:sz w:val="24"/>
          <w:u w:val="none"/>
        </w:rPr>
        <w:t xml:space="preserve">Trauma, </w:t>
      </w:r>
      <w:r w:rsidRPr="74091345">
        <w:rPr>
          <w:sz w:val="24"/>
          <w:u w:val="none"/>
        </w:rPr>
        <w:t>A</w:t>
      </w:r>
      <w:r w:rsidR="002211B7">
        <w:rPr>
          <w:sz w:val="24"/>
          <w:u w:val="none"/>
        </w:rPr>
        <w:t>SD</w:t>
      </w:r>
      <w:r w:rsidR="007910F5">
        <w:rPr>
          <w:sz w:val="24"/>
          <w:u w:val="none"/>
        </w:rPr>
        <w:t>, ADHD</w:t>
      </w:r>
      <w:r w:rsidRPr="74091345">
        <w:rPr>
          <w:sz w:val="24"/>
          <w:u w:val="none"/>
        </w:rPr>
        <w:t xml:space="preserve"> &amp;/or Moderate Learning Difficulties. They have </w:t>
      </w:r>
      <w:r w:rsidR="29A30505" w:rsidRPr="74091345">
        <w:rPr>
          <w:sz w:val="24"/>
          <w:u w:val="none"/>
        </w:rPr>
        <w:t>often</w:t>
      </w:r>
      <w:r w:rsidRPr="74091345">
        <w:rPr>
          <w:sz w:val="24"/>
          <w:u w:val="none"/>
        </w:rPr>
        <w:t xml:space="preserve"> experienced adverse childhood experiences and have often found school extremely challenging: before being placed at The Lifehouse, they may have changed schools a number of times, they may have spent a long period of time out of education or they may have come directly to us from a negative and traumatic previous school experience.</w:t>
      </w:r>
    </w:p>
    <w:p w14:paraId="2F5CB63C" w14:textId="77777777" w:rsidR="006B24F2" w:rsidRDefault="006B24F2" w:rsidP="006B24F2">
      <w:pPr>
        <w:pStyle w:val="Subtitle"/>
        <w:rPr>
          <w:bCs/>
          <w:sz w:val="24"/>
          <w:u w:val="none"/>
        </w:rPr>
      </w:pPr>
    </w:p>
    <w:p w14:paraId="5F6C4A75" w14:textId="25CEB686" w:rsidR="00FA6BF9" w:rsidRDefault="00FA6BF9" w:rsidP="00FA6BF9">
      <w:pPr>
        <w:rPr>
          <w:rFonts w:ascii="Arial" w:hAnsi="Arial" w:cs="Arial"/>
        </w:rPr>
      </w:pPr>
      <w:r w:rsidRPr="00D80212">
        <w:rPr>
          <w:rFonts w:ascii="Arial" w:hAnsi="Arial" w:cs="Arial"/>
        </w:rPr>
        <w:t>Without engagement, there is no deep learning (Hargreaves, 2006), effective teaching, meaningful outcome, real attainment or quality progress (Carpenter, 2010b). Children with C</w:t>
      </w:r>
      <w:r w:rsidR="00E6223E">
        <w:rPr>
          <w:rFonts w:ascii="Arial" w:hAnsi="Arial" w:cs="Arial"/>
        </w:rPr>
        <w:t>omplex Learning Difference and Disabilities (C</w:t>
      </w:r>
      <w:r w:rsidRPr="00D80212">
        <w:rPr>
          <w:rFonts w:ascii="Arial" w:hAnsi="Arial" w:cs="Arial"/>
        </w:rPr>
        <w:t>LDD</w:t>
      </w:r>
      <w:r w:rsidR="00E6223E">
        <w:rPr>
          <w:rFonts w:ascii="Arial" w:hAnsi="Arial" w:cs="Arial"/>
        </w:rPr>
        <w:t>)</w:t>
      </w:r>
      <w:r w:rsidRPr="00D80212">
        <w:rPr>
          <w:rFonts w:ascii="Arial" w:hAnsi="Arial" w:cs="Arial"/>
        </w:rPr>
        <w:t xml:space="preserve"> need to be taught in ways that match their individual learning styles by teachers who recognise their abilities and potential for engagement in learning. Our work must be to transform children with CLDD into active learners by </w:t>
      </w:r>
      <w:r w:rsidR="00DE7DFC" w:rsidRPr="00DE7DFC">
        <w:rPr>
          <w:rFonts w:ascii="Arial" w:hAnsi="Arial" w:cs="Arial"/>
          <w:b/>
        </w:rPr>
        <w:t>ensuring the</w:t>
      </w:r>
      <w:r w:rsidR="00DE7DFC">
        <w:rPr>
          <w:rFonts w:ascii="Arial" w:hAnsi="Arial" w:cs="Arial"/>
          <w:b/>
        </w:rPr>
        <w:t>y</w:t>
      </w:r>
      <w:r w:rsidR="00DE7DFC" w:rsidRPr="00DE7DFC">
        <w:rPr>
          <w:rFonts w:ascii="Arial" w:hAnsi="Arial" w:cs="Arial"/>
          <w:b/>
        </w:rPr>
        <w:t xml:space="preserve"> feel safe</w:t>
      </w:r>
      <w:r w:rsidR="00DE7DFC">
        <w:rPr>
          <w:rFonts w:ascii="Arial" w:hAnsi="Arial" w:cs="Arial"/>
          <w:b/>
        </w:rPr>
        <w:t xml:space="preserve"> &amp; secure</w:t>
      </w:r>
      <w:r w:rsidR="00DE7DFC">
        <w:rPr>
          <w:rFonts w:ascii="Arial" w:hAnsi="Arial" w:cs="Arial"/>
        </w:rPr>
        <w:t xml:space="preserve">, </w:t>
      </w:r>
      <w:r w:rsidRPr="00D80212">
        <w:rPr>
          <w:rFonts w:ascii="Arial" w:hAnsi="Arial" w:cs="Arial"/>
          <w:b/>
        </w:rPr>
        <w:t>releasing their motivation</w:t>
      </w:r>
      <w:r w:rsidRPr="00D80212">
        <w:rPr>
          <w:rFonts w:ascii="Arial" w:hAnsi="Arial" w:cs="Arial"/>
        </w:rPr>
        <w:t xml:space="preserve">, </w:t>
      </w:r>
      <w:r w:rsidRPr="00D80212">
        <w:rPr>
          <w:rFonts w:ascii="Arial" w:hAnsi="Arial" w:cs="Arial"/>
          <w:b/>
        </w:rPr>
        <w:t>unlocking their curiosity</w:t>
      </w:r>
      <w:r w:rsidRPr="00D80212">
        <w:rPr>
          <w:rFonts w:ascii="Arial" w:hAnsi="Arial" w:cs="Arial"/>
        </w:rPr>
        <w:t xml:space="preserve"> and</w:t>
      </w:r>
      <w:r w:rsidRPr="00D80212">
        <w:rPr>
          <w:rFonts w:ascii="Arial" w:hAnsi="Arial" w:cs="Arial"/>
          <w:b/>
        </w:rPr>
        <w:t xml:space="preserve"> increasing their participation</w:t>
      </w:r>
      <w:r w:rsidRPr="00D80212">
        <w:rPr>
          <w:rFonts w:ascii="Arial" w:hAnsi="Arial" w:cs="Arial"/>
        </w:rPr>
        <w:t xml:space="preserve">. </w:t>
      </w:r>
    </w:p>
    <w:p w14:paraId="427E5F74" w14:textId="77777777" w:rsidR="00DE7DFC" w:rsidRDefault="00DE7DFC" w:rsidP="00FA6BF9">
      <w:pPr>
        <w:rPr>
          <w:rFonts w:ascii="Arial" w:hAnsi="Arial" w:cs="Arial"/>
        </w:rPr>
      </w:pPr>
    </w:p>
    <w:p w14:paraId="58714252" w14:textId="61253FA2" w:rsidR="00FA6BF9" w:rsidRDefault="00FA6BF9" w:rsidP="00FA6BF9">
      <w:pPr>
        <w:rPr>
          <w:rFonts w:ascii="Arial" w:hAnsi="Arial" w:cs="Arial"/>
        </w:rPr>
      </w:pPr>
      <w:r w:rsidRPr="00D80212">
        <w:rPr>
          <w:rFonts w:ascii="Arial" w:hAnsi="Arial" w:cs="Arial"/>
        </w:rPr>
        <w:t xml:space="preserve">Sustainable learning can occur only when </w:t>
      </w:r>
      <w:r w:rsidR="00DE7DFC">
        <w:rPr>
          <w:rFonts w:ascii="Arial" w:hAnsi="Arial" w:cs="Arial"/>
        </w:rPr>
        <w:t xml:space="preserve">basic needs are being met and </w:t>
      </w:r>
      <w:r w:rsidRPr="00D80212">
        <w:rPr>
          <w:rFonts w:ascii="Arial" w:hAnsi="Arial" w:cs="Arial"/>
        </w:rPr>
        <w:t xml:space="preserve">there is meaningful engagement. </w:t>
      </w:r>
    </w:p>
    <w:p w14:paraId="75C203C1" w14:textId="3DA20EC6" w:rsidR="004F2D3A" w:rsidRDefault="004F2D3A">
      <w:pPr>
        <w:pStyle w:val="Subtitle"/>
        <w:rPr>
          <w:sz w:val="24"/>
        </w:rPr>
      </w:pPr>
    </w:p>
    <w:p w14:paraId="7113AD16" w14:textId="77777777" w:rsidR="006B24F2" w:rsidRDefault="00E6223E" w:rsidP="00E6223E">
      <w:pPr>
        <w:pStyle w:val="Subtitle"/>
        <w:rPr>
          <w:bCs/>
          <w:sz w:val="24"/>
          <w:u w:val="none"/>
        </w:rPr>
      </w:pPr>
      <w:r>
        <w:rPr>
          <w:bCs/>
          <w:sz w:val="24"/>
          <w:u w:val="none"/>
        </w:rPr>
        <w:t>Fundamental to our model of education are</w:t>
      </w:r>
      <w:r w:rsidR="006B24F2">
        <w:rPr>
          <w:bCs/>
          <w:sz w:val="24"/>
          <w:u w:val="none"/>
        </w:rPr>
        <w:t>:</w:t>
      </w:r>
    </w:p>
    <w:p w14:paraId="1F6FEE47" w14:textId="77777777" w:rsidR="006B24F2" w:rsidRDefault="00E6223E" w:rsidP="006B24F2">
      <w:pPr>
        <w:pStyle w:val="Subtitle"/>
        <w:numPr>
          <w:ilvl w:val="0"/>
          <w:numId w:val="31"/>
        </w:numPr>
        <w:rPr>
          <w:bCs/>
          <w:sz w:val="24"/>
          <w:u w:val="none"/>
        </w:rPr>
      </w:pPr>
      <w:r>
        <w:rPr>
          <w:bCs/>
          <w:sz w:val="24"/>
          <w:u w:val="none"/>
        </w:rPr>
        <w:t xml:space="preserve">Attachment principles, </w:t>
      </w:r>
    </w:p>
    <w:p w14:paraId="50AB785A" w14:textId="16CC2F43" w:rsidR="006B24F2" w:rsidRDefault="00232562" w:rsidP="006B24F2">
      <w:pPr>
        <w:pStyle w:val="Subtitle"/>
        <w:numPr>
          <w:ilvl w:val="0"/>
          <w:numId w:val="31"/>
        </w:numPr>
        <w:rPr>
          <w:bCs/>
          <w:sz w:val="24"/>
          <w:u w:val="none"/>
        </w:rPr>
      </w:pPr>
      <w:r>
        <w:rPr>
          <w:bCs/>
          <w:sz w:val="24"/>
          <w:u w:val="none"/>
        </w:rPr>
        <w:t>T</w:t>
      </w:r>
      <w:r w:rsidR="00E6223E">
        <w:rPr>
          <w:bCs/>
          <w:sz w:val="24"/>
          <w:u w:val="none"/>
        </w:rPr>
        <w:t xml:space="preserve">he engagement for learning approach </w:t>
      </w:r>
    </w:p>
    <w:p w14:paraId="563666D5" w14:textId="3DCA3EFE" w:rsidR="006B24F2" w:rsidRDefault="00232562" w:rsidP="006B24F2">
      <w:pPr>
        <w:pStyle w:val="Subtitle"/>
        <w:numPr>
          <w:ilvl w:val="0"/>
          <w:numId w:val="31"/>
        </w:numPr>
        <w:rPr>
          <w:bCs/>
          <w:sz w:val="24"/>
          <w:u w:val="none"/>
        </w:rPr>
      </w:pPr>
      <w:r>
        <w:rPr>
          <w:bCs/>
          <w:sz w:val="24"/>
          <w:u w:val="none"/>
        </w:rPr>
        <w:t>Re</w:t>
      </w:r>
      <w:r w:rsidR="00E6223E">
        <w:rPr>
          <w:bCs/>
          <w:sz w:val="24"/>
          <w:u w:val="none"/>
        </w:rPr>
        <w:t>flective practice</w:t>
      </w:r>
    </w:p>
    <w:p w14:paraId="588AC4EB" w14:textId="4D452A46" w:rsidR="006B24F2" w:rsidRDefault="00232562" w:rsidP="006B24F2">
      <w:pPr>
        <w:pStyle w:val="Subtitle"/>
        <w:numPr>
          <w:ilvl w:val="0"/>
          <w:numId w:val="31"/>
        </w:numPr>
        <w:rPr>
          <w:bCs/>
          <w:sz w:val="24"/>
          <w:u w:val="none"/>
        </w:rPr>
      </w:pPr>
      <w:r>
        <w:rPr>
          <w:bCs/>
          <w:sz w:val="24"/>
          <w:u w:val="none"/>
        </w:rPr>
        <w:t>P</w:t>
      </w:r>
      <w:r w:rsidR="00863A7B">
        <w:rPr>
          <w:bCs/>
          <w:sz w:val="24"/>
          <w:u w:val="none"/>
        </w:rPr>
        <w:t xml:space="preserve">roviding </w:t>
      </w:r>
      <w:r w:rsidR="006B24F2">
        <w:rPr>
          <w:bCs/>
          <w:sz w:val="24"/>
          <w:u w:val="none"/>
        </w:rPr>
        <w:t xml:space="preserve">holistic education </w:t>
      </w:r>
      <w:r w:rsidR="00863A7B">
        <w:rPr>
          <w:bCs/>
          <w:sz w:val="24"/>
          <w:u w:val="none"/>
        </w:rPr>
        <w:t>with an appropriate balance of supporting our pupils’ emotional wellbeing, personal growth and the skills they need to be successful in life with subject level learning</w:t>
      </w:r>
    </w:p>
    <w:p w14:paraId="008027C3" w14:textId="0F6C2526" w:rsidR="006B24F2" w:rsidRPr="006B24F2" w:rsidRDefault="00232562" w:rsidP="006B24F2">
      <w:pPr>
        <w:pStyle w:val="Subtitle"/>
        <w:numPr>
          <w:ilvl w:val="0"/>
          <w:numId w:val="31"/>
        </w:numPr>
        <w:rPr>
          <w:bCs/>
          <w:sz w:val="24"/>
          <w:u w:val="none"/>
        </w:rPr>
      </w:pPr>
      <w:r>
        <w:rPr>
          <w:bCs/>
          <w:sz w:val="24"/>
          <w:u w:val="none"/>
        </w:rPr>
        <w:t>H</w:t>
      </w:r>
      <w:r w:rsidR="006B24F2">
        <w:rPr>
          <w:bCs/>
          <w:sz w:val="24"/>
          <w:u w:val="none"/>
        </w:rPr>
        <w:t xml:space="preserve">igh aspirations for all of our </w:t>
      </w:r>
      <w:r w:rsidR="00863A7B">
        <w:rPr>
          <w:bCs/>
          <w:sz w:val="24"/>
          <w:u w:val="none"/>
        </w:rPr>
        <w:t>pupils</w:t>
      </w:r>
    </w:p>
    <w:p w14:paraId="15164BF3" w14:textId="77777777" w:rsidR="006B24F2" w:rsidRDefault="006B24F2" w:rsidP="006B24F2">
      <w:pPr>
        <w:pStyle w:val="Subtitle"/>
        <w:rPr>
          <w:bCs/>
          <w:sz w:val="24"/>
          <w:u w:val="none"/>
        </w:rPr>
      </w:pPr>
    </w:p>
    <w:p w14:paraId="1D3F020E" w14:textId="5DCFED71" w:rsidR="006B24F2" w:rsidRDefault="00E6223E" w:rsidP="006B24F2">
      <w:pPr>
        <w:pStyle w:val="Subtitle"/>
        <w:rPr>
          <w:bCs/>
          <w:sz w:val="24"/>
          <w:u w:val="none"/>
        </w:rPr>
      </w:pPr>
      <w:r>
        <w:rPr>
          <w:bCs/>
          <w:sz w:val="24"/>
          <w:u w:val="none"/>
        </w:rPr>
        <w:t>The therapeutic curriculum lays the foundations for future successful learning</w:t>
      </w:r>
      <w:r w:rsidR="006B24F2">
        <w:rPr>
          <w:bCs/>
          <w:sz w:val="24"/>
          <w:u w:val="none"/>
        </w:rPr>
        <w:t xml:space="preserve"> through the engagement for learning approach.</w:t>
      </w:r>
      <w:r>
        <w:rPr>
          <w:bCs/>
          <w:sz w:val="24"/>
          <w:u w:val="none"/>
        </w:rPr>
        <w:t xml:space="preserve"> </w:t>
      </w:r>
      <w:r w:rsidR="006B24F2">
        <w:rPr>
          <w:bCs/>
          <w:sz w:val="24"/>
          <w:u w:val="none"/>
        </w:rPr>
        <w:t>As and when pupils show emerging attitudes to learning, they are given opportunities to make progress</w:t>
      </w:r>
      <w:r w:rsidR="00E017ED">
        <w:rPr>
          <w:bCs/>
          <w:sz w:val="24"/>
          <w:u w:val="none"/>
        </w:rPr>
        <w:t xml:space="preserve"> in </w:t>
      </w:r>
      <w:r w:rsidR="006B24F2">
        <w:rPr>
          <w:bCs/>
          <w:sz w:val="24"/>
          <w:u w:val="none"/>
        </w:rPr>
        <w:t xml:space="preserve">skills, knowledge and understanding </w:t>
      </w:r>
      <w:r w:rsidR="00E017ED">
        <w:rPr>
          <w:bCs/>
          <w:sz w:val="24"/>
          <w:u w:val="none"/>
        </w:rPr>
        <w:t>with</w:t>
      </w:r>
      <w:r w:rsidR="006B24F2">
        <w:rPr>
          <w:bCs/>
          <w:sz w:val="24"/>
          <w:u w:val="none"/>
        </w:rPr>
        <w:t xml:space="preserve">in identified </w:t>
      </w:r>
      <w:r w:rsidR="00E017ED">
        <w:rPr>
          <w:bCs/>
          <w:sz w:val="24"/>
          <w:u w:val="none"/>
        </w:rPr>
        <w:t>subject learning</w:t>
      </w:r>
      <w:r w:rsidR="006B24F2">
        <w:rPr>
          <w:bCs/>
          <w:sz w:val="24"/>
          <w:u w:val="none"/>
        </w:rPr>
        <w:t xml:space="preserve"> and where possible across a broad and balanced curriculum.</w:t>
      </w:r>
    </w:p>
    <w:p w14:paraId="0D1D9E9F" w14:textId="77777777" w:rsidR="00E6223E" w:rsidRDefault="00E6223E">
      <w:pPr>
        <w:pStyle w:val="Subtitle"/>
        <w:rPr>
          <w:sz w:val="24"/>
        </w:rPr>
      </w:pPr>
    </w:p>
    <w:p w14:paraId="01C8A533" w14:textId="4FFE5768" w:rsidR="008362BB" w:rsidRPr="008362BB" w:rsidRDefault="008362BB" w:rsidP="3ABC0037">
      <w:pPr>
        <w:pStyle w:val="Subtitle"/>
        <w:rPr>
          <w:sz w:val="24"/>
          <w:u w:val="none"/>
        </w:rPr>
      </w:pPr>
      <w:r w:rsidRPr="3ABC0037">
        <w:rPr>
          <w:sz w:val="24"/>
          <w:u w:val="none"/>
        </w:rPr>
        <w:t>Overtime, pupils at The Lifehouse will become confident successful learners who can achieve their full potential and will leave school equipped with the necessary skills</w:t>
      </w:r>
      <w:r w:rsidR="000551D8">
        <w:rPr>
          <w:sz w:val="24"/>
          <w:u w:val="none"/>
        </w:rPr>
        <w:t xml:space="preserve"> and</w:t>
      </w:r>
      <w:r w:rsidRPr="3ABC0037">
        <w:rPr>
          <w:sz w:val="24"/>
          <w:u w:val="none"/>
        </w:rPr>
        <w:t xml:space="preserve"> </w:t>
      </w:r>
      <w:r w:rsidRPr="3ABC0037">
        <w:rPr>
          <w:sz w:val="24"/>
          <w:u w:val="none"/>
        </w:rPr>
        <w:lastRenderedPageBreak/>
        <w:t>experiences to lead happy lives and to move successfully into the next stage of their pathway into adulthood.</w:t>
      </w:r>
    </w:p>
    <w:p w14:paraId="6CB96038" w14:textId="5EAF819F" w:rsidR="3ABC0037" w:rsidRDefault="3ABC0037" w:rsidP="3ABC0037">
      <w:pPr>
        <w:pStyle w:val="Subtitle"/>
        <w:rPr>
          <w:sz w:val="24"/>
          <w:u w:val="none"/>
        </w:rPr>
      </w:pPr>
    </w:p>
    <w:p w14:paraId="43B4D3A5" w14:textId="77777777" w:rsidR="004F2D3A" w:rsidRDefault="004F2D3A" w:rsidP="000B5C9F">
      <w:pPr>
        <w:pStyle w:val="Heading2"/>
        <w:rPr>
          <w:b/>
          <w:bCs/>
          <w:sz w:val="32"/>
        </w:rPr>
      </w:pPr>
      <w:r>
        <w:rPr>
          <w:b/>
          <w:bCs/>
          <w:sz w:val="32"/>
        </w:rPr>
        <w:t>Aims</w:t>
      </w:r>
    </w:p>
    <w:p w14:paraId="0B2827C1" w14:textId="77777777" w:rsidR="004F2D3A" w:rsidRPr="000B5C9F" w:rsidRDefault="004F2D3A"/>
    <w:p w14:paraId="3EF68604" w14:textId="4BE41C74" w:rsidR="00E50606" w:rsidRDefault="004F2D3A" w:rsidP="00E50606">
      <w:pPr>
        <w:pStyle w:val="Heading8"/>
        <w:numPr>
          <w:ilvl w:val="0"/>
          <w:numId w:val="8"/>
        </w:numPr>
        <w:rPr>
          <w:sz w:val="24"/>
        </w:rPr>
      </w:pPr>
      <w:r w:rsidRPr="000B5C9F">
        <w:rPr>
          <w:sz w:val="24"/>
        </w:rPr>
        <w:t xml:space="preserve">To </w:t>
      </w:r>
      <w:r w:rsidR="00E50606">
        <w:rPr>
          <w:sz w:val="24"/>
        </w:rPr>
        <w:t xml:space="preserve">provide </w:t>
      </w:r>
      <w:r w:rsidR="00DE7DFC">
        <w:rPr>
          <w:sz w:val="24"/>
        </w:rPr>
        <w:t>a secure emotional base from which we can support emotional growth</w:t>
      </w:r>
      <w:r w:rsidR="00863A7B">
        <w:rPr>
          <w:sz w:val="24"/>
        </w:rPr>
        <w:t xml:space="preserve"> and wellbeing</w:t>
      </w:r>
    </w:p>
    <w:p w14:paraId="184C3076" w14:textId="6488E2AD" w:rsidR="00E50606" w:rsidRPr="00E50606" w:rsidRDefault="00E50606" w:rsidP="74091345">
      <w:pPr>
        <w:pStyle w:val="Heading8"/>
        <w:numPr>
          <w:ilvl w:val="0"/>
          <w:numId w:val="8"/>
        </w:numPr>
        <w:rPr>
          <w:sz w:val="24"/>
        </w:rPr>
      </w:pPr>
      <w:r w:rsidRPr="74091345">
        <w:rPr>
          <w:sz w:val="24"/>
        </w:rPr>
        <w:t xml:space="preserve">To </w:t>
      </w:r>
      <w:r w:rsidR="00802E40" w:rsidRPr="74091345">
        <w:rPr>
          <w:sz w:val="24"/>
        </w:rPr>
        <w:t xml:space="preserve">meet </w:t>
      </w:r>
      <w:r w:rsidR="00DE7DFC" w:rsidRPr="74091345">
        <w:rPr>
          <w:sz w:val="24"/>
        </w:rPr>
        <w:t>individual pupil o</w:t>
      </w:r>
      <w:r w:rsidR="00802E40" w:rsidRPr="74091345">
        <w:rPr>
          <w:sz w:val="24"/>
        </w:rPr>
        <w:t xml:space="preserve">utcomes identified in Education Health Care Plans (EHCPs) </w:t>
      </w:r>
      <w:r w:rsidRPr="74091345">
        <w:rPr>
          <w:sz w:val="24"/>
        </w:rPr>
        <w:t xml:space="preserve"> </w:t>
      </w:r>
      <w:r w:rsidR="00802E40" w:rsidRPr="74091345">
        <w:rPr>
          <w:sz w:val="24"/>
        </w:rPr>
        <w:t>&amp; Statements of SE</w:t>
      </w:r>
      <w:r w:rsidR="551BD4ED" w:rsidRPr="74091345">
        <w:rPr>
          <w:sz w:val="24"/>
        </w:rPr>
        <w:t>N</w:t>
      </w:r>
      <w:r w:rsidR="00E42827" w:rsidRPr="74091345">
        <w:rPr>
          <w:sz w:val="24"/>
        </w:rPr>
        <w:t>/IDP’s</w:t>
      </w:r>
    </w:p>
    <w:p w14:paraId="1C169E3B" w14:textId="79E6EB4D" w:rsidR="00E017ED" w:rsidRDefault="00E017ED" w:rsidP="00E017ED">
      <w:pPr>
        <w:pStyle w:val="Heading8"/>
        <w:numPr>
          <w:ilvl w:val="0"/>
          <w:numId w:val="17"/>
        </w:numPr>
        <w:rPr>
          <w:sz w:val="24"/>
        </w:rPr>
      </w:pPr>
      <w:r>
        <w:rPr>
          <w:sz w:val="24"/>
        </w:rPr>
        <w:t xml:space="preserve">To </w:t>
      </w:r>
      <w:r w:rsidRPr="000B5C9F">
        <w:rPr>
          <w:sz w:val="24"/>
        </w:rPr>
        <w:t>engage</w:t>
      </w:r>
      <w:r>
        <w:rPr>
          <w:sz w:val="24"/>
        </w:rPr>
        <w:t xml:space="preserve"> pupils so that they can access new </w:t>
      </w:r>
      <w:r w:rsidR="00863A7B">
        <w:rPr>
          <w:sz w:val="24"/>
        </w:rPr>
        <w:t xml:space="preserve">and meaningful </w:t>
      </w:r>
      <w:r>
        <w:rPr>
          <w:sz w:val="24"/>
        </w:rPr>
        <w:t>learning</w:t>
      </w:r>
      <w:r w:rsidR="00863A7B">
        <w:rPr>
          <w:sz w:val="24"/>
        </w:rPr>
        <w:t xml:space="preserve"> </w:t>
      </w:r>
      <w:r>
        <w:rPr>
          <w:sz w:val="24"/>
        </w:rPr>
        <w:t>experiences</w:t>
      </w:r>
    </w:p>
    <w:p w14:paraId="40611C67" w14:textId="77777777" w:rsidR="00E017ED" w:rsidRDefault="00E017ED" w:rsidP="00E017ED">
      <w:pPr>
        <w:pStyle w:val="ListParagraph"/>
        <w:numPr>
          <w:ilvl w:val="0"/>
          <w:numId w:val="17"/>
        </w:numPr>
        <w:rPr>
          <w:rFonts w:ascii="Arial" w:hAnsi="Arial" w:cs="Arial"/>
        </w:rPr>
      </w:pPr>
      <w:r>
        <w:rPr>
          <w:rFonts w:ascii="Arial" w:hAnsi="Arial" w:cs="Arial"/>
        </w:rPr>
        <w:t xml:space="preserve">To develop positive attitudes to learning and effective learning behaviour </w:t>
      </w:r>
    </w:p>
    <w:p w14:paraId="1B2D4EDA" w14:textId="51C7D50D" w:rsidR="00E50606" w:rsidRDefault="00E50606" w:rsidP="00E50606">
      <w:pPr>
        <w:pStyle w:val="ListParagraph"/>
        <w:numPr>
          <w:ilvl w:val="0"/>
          <w:numId w:val="17"/>
        </w:numPr>
        <w:rPr>
          <w:rFonts w:ascii="Arial" w:hAnsi="Arial" w:cs="Arial"/>
        </w:rPr>
      </w:pPr>
      <w:r>
        <w:rPr>
          <w:rFonts w:ascii="Arial" w:hAnsi="Arial" w:cs="Arial"/>
        </w:rPr>
        <w:t>To equip pupils with good subject knowledge, skills and understanding</w:t>
      </w:r>
    </w:p>
    <w:p w14:paraId="553D1441" w14:textId="7ABB5AD8" w:rsidR="004F2D3A" w:rsidRPr="00863A7B" w:rsidRDefault="004F2D3A">
      <w:pPr>
        <w:numPr>
          <w:ilvl w:val="0"/>
          <w:numId w:val="8"/>
        </w:numPr>
      </w:pPr>
      <w:r w:rsidRPr="3ABC0037">
        <w:rPr>
          <w:rFonts w:ascii="Arial" w:hAnsi="Arial" w:cs="Arial"/>
        </w:rPr>
        <w:t xml:space="preserve">To create </w:t>
      </w:r>
      <w:r w:rsidR="00E50606" w:rsidRPr="3ABC0037">
        <w:rPr>
          <w:rFonts w:ascii="Arial" w:hAnsi="Arial" w:cs="Arial"/>
        </w:rPr>
        <w:t xml:space="preserve">a </w:t>
      </w:r>
      <w:r w:rsidRPr="3ABC0037">
        <w:rPr>
          <w:rFonts w:ascii="Arial" w:hAnsi="Arial" w:cs="Arial"/>
        </w:rPr>
        <w:t xml:space="preserve">meaningful </w:t>
      </w:r>
      <w:r w:rsidR="00E50606" w:rsidRPr="3ABC0037">
        <w:rPr>
          <w:rFonts w:ascii="Arial" w:hAnsi="Arial" w:cs="Arial"/>
        </w:rPr>
        <w:t>personalised</w:t>
      </w:r>
      <w:r w:rsidRPr="3ABC0037">
        <w:rPr>
          <w:rFonts w:ascii="Arial" w:hAnsi="Arial" w:cs="Arial"/>
        </w:rPr>
        <w:t xml:space="preserve"> </w:t>
      </w:r>
      <w:r w:rsidR="0184CF9D" w:rsidRPr="3ABC0037">
        <w:rPr>
          <w:rFonts w:ascii="Arial" w:hAnsi="Arial" w:cs="Arial"/>
        </w:rPr>
        <w:t xml:space="preserve">timetable </w:t>
      </w:r>
      <w:r w:rsidR="00E50606" w:rsidRPr="3ABC0037">
        <w:rPr>
          <w:rFonts w:ascii="Arial" w:hAnsi="Arial" w:cs="Arial"/>
        </w:rPr>
        <w:t>for every Lifehouse pupil</w:t>
      </w:r>
    </w:p>
    <w:p w14:paraId="41CB5D45" w14:textId="419A32A8" w:rsidR="00863A7B" w:rsidRDefault="00863A7B" w:rsidP="00863A7B">
      <w:pPr>
        <w:pStyle w:val="ListParagraph"/>
        <w:numPr>
          <w:ilvl w:val="0"/>
          <w:numId w:val="8"/>
        </w:numPr>
        <w:rPr>
          <w:rFonts w:ascii="Arial" w:hAnsi="Arial" w:cs="Arial"/>
        </w:rPr>
      </w:pPr>
      <w:r>
        <w:rPr>
          <w:rFonts w:ascii="Arial" w:hAnsi="Arial" w:cs="Arial"/>
        </w:rPr>
        <w:t>To provide pupils with opportunities for highly relevant and useful qualifications and accreditation</w:t>
      </w:r>
    </w:p>
    <w:p w14:paraId="0366A775" w14:textId="646BCEC9" w:rsidR="00863A7B" w:rsidRPr="00E017ED" w:rsidRDefault="00863A7B">
      <w:pPr>
        <w:numPr>
          <w:ilvl w:val="0"/>
          <w:numId w:val="8"/>
        </w:numPr>
      </w:pPr>
      <w:r>
        <w:rPr>
          <w:rFonts w:ascii="Arial" w:hAnsi="Arial" w:cs="Arial"/>
        </w:rPr>
        <w:t>To prepare and equip our pupils with the necessary skills and attitudes for the next stage in their pathway into adulthood.</w:t>
      </w:r>
    </w:p>
    <w:p w14:paraId="4674F54C" w14:textId="77777777" w:rsidR="00E017ED" w:rsidRPr="000B5C9F" w:rsidRDefault="00E017ED" w:rsidP="00E017ED">
      <w:pPr>
        <w:ind w:left="720"/>
      </w:pPr>
    </w:p>
    <w:p w14:paraId="701F27A5" w14:textId="77777777" w:rsidR="004F2D3A" w:rsidRDefault="004F2D3A" w:rsidP="000B5C9F">
      <w:pPr>
        <w:pStyle w:val="BodyText"/>
        <w:rPr>
          <w:rFonts w:ascii="Arial" w:hAnsi="Arial" w:cs="Arial"/>
          <w:b/>
          <w:bCs/>
          <w:sz w:val="32"/>
          <w:u w:val="single"/>
        </w:rPr>
      </w:pPr>
      <w:r>
        <w:rPr>
          <w:rFonts w:ascii="Arial" w:hAnsi="Arial" w:cs="Arial"/>
          <w:b/>
          <w:bCs/>
          <w:sz w:val="32"/>
          <w:u w:val="single"/>
        </w:rPr>
        <w:t>Implementation of the Lifehouse Curriculum</w:t>
      </w:r>
    </w:p>
    <w:p w14:paraId="7640DB8D" w14:textId="77777777" w:rsidR="004F2D3A" w:rsidRDefault="004F2D3A">
      <w:pPr>
        <w:pStyle w:val="BodyText"/>
        <w:rPr>
          <w:rFonts w:ascii="Arial" w:hAnsi="Arial" w:cs="Arial"/>
        </w:rPr>
      </w:pPr>
    </w:p>
    <w:p w14:paraId="590646C3" w14:textId="555EF505" w:rsidR="002C79DD" w:rsidRDefault="009730A8" w:rsidP="002C79DD">
      <w:pPr>
        <w:pStyle w:val="BodyText"/>
        <w:rPr>
          <w:rFonts w:ascii="Arial" w:hAnsi="Arial" w:cs="Arial"/>
          <w:bCs/>
          <w:sz w:val="24"/>
        </w:rPr>
      </w:pPr>
      <w:r>
        <w:rPr>
          <w:rFonts w:ascii="Arial" w:hAnsi="Arial" w:cs="Arial"/>
          <w:sz w:val="24"/>
        </w:rPr>
        <w:t>All</w:t>
      </w:r>
      <w:r w:rsidR="004F2D3A" w:rsidRPr="000B5C9F">
        <w:rPr>
          <w:rFonts w:ascii="Arial" w:hAnsi="Arial" w:cs="Arial"/>
          <w:sz w:val="24"/>
        </w:rPr>
        <w:t xml:space="preserve"> </w:t>
      </w:r>
      <w:r w:rsidR="006847D6">
        <w:rPr>
          <w:rFonts w:ascii="Arial" w:hAnsi="Arial" w:cs="Arial"/>
          <w:sz w:val="24"/>
        </w:rPr>
        <w:t>pupils</w:t>
      </w:r>
      <w:r w:rsidR="004F2D3A" w:rsidRPr="000B5C9F">
        <w:rPr>
          <w:rFonts w:ascii="Arial" w:hAnsi="Arial" w:cs="Arial"/>
          <w:sz w:val="24"/>
        </w:rPr>
        <w:t xml:space="preserve"> </w:t>
      </w:r>
      <w:r w:rsidR="00863A7B">
        <w:rPr>
          <w:rFonts w:ascii="Arial" w:hAnsi="Arial" w:cs="Arial"/>
          <w:sz w:val="24"/>
        </w:rPr>
        <w:t>at the Lifehouse complete an assessment term.</w:t>
      </w:r>
      <w:r w:rsidR="002E7697">
        <w:rPr>
          <w:rFonts w:ascii="Arial" w:hAnsi="Arial" w:cs="Arial"/>
          <w:sz w:val="24"/>
        </w:rPr>
        <w:t xml:space="preserve"> At the end of this term</w:t>
      </w:r>
      <w:r w:rsidR="003A7D9C">
        <w:rPr>
          <w:rFonts w:ascii="Arial" w:hAnsi="Arial" w:cs="Arial"/>
          <w:sz w:val="24"/>
        </w:rPr>
        <w:t xml:space="preserve"> a </w:t>
      </w:r>
      <w:r w:rsidR="003A7D9C" w:rsidRPr="003A7D9C">
        <w:rPr>
          <w:rFonts w:ascii="Arial" w:hAnsi="Arial" w:cs="Arial"/>
          <w:b/>
          <w:bCs/>
          <w:sz w:val="24"/>
        </w:rPr>
        <w:t>Baseline assessment</w:t>
      </w:r>
      <w:r w:rsidR="00066473">
        <w:rPr>
          <w:rFonts w:ascii="Arial" w:hAnsi="Arial" w:cs="Arial"/>
          <w:sz w:val="24"/>
        </w:rPr>
        <w:t xml:space="preserve"> is completed. This is an overview of the pupils needs</w:t>
      </w:r>
      <w:r w:rsidR="001A66BF">
        <w:rPr>
          <w:rFonts w:ascii="Arial" w:hAnsi="Arial" w:cs="Arial"/>
          <w:sz w:val="24"/>
        </w:rPr>
        <w:t xml:space="preserve"> – taken from the EHCP</w:t>
      </w:r>
      <w:r w:rsidR="00122DFF">
        <w:rPr>
          <w:rFonts w:ascii="Arial" w:hAnsi="Arial" w:cs="Arial"/>
          <w:sz w:val="24"/>
        </w:rPr>
        <w:t>/IDP</w:t>
      </w:r>
      <w:r w:rsidR="001A66BF">
        <w:rPr>
          <w:rFonts w:ascii="Arial" w:hAnsi="Arial" w:cs="Arial"/>
          <w:sz w:val="24"/>
        </w:rPr>
        <w:t>, staff observation</w:t>
      </w:r>
      <w:r w:rsidR="00090D6D">
        <w:rPr>
          <w:rFonts w:ascii="Arial" w:hAnsi="Arial" w:cs="Arial"/>
          <w:sz w:val="24"/>
        </w:rPr>
        <w:t>, termly report</w:t>
      </w:r>
      <w:r w:rsidR="002C5B10">
        <w:rPr>
          <w:rFonts w:ascii="Arial" w:hAnsi="Arial" w:cs="Arial"/>
          <w:sz w:val="24"/>
        </w:rPr>
        <w:t xml:space="preserve"> and</w:t>
      </w:r>
      <w:r w:rsidR="00090D6D">
        <w:rPr>
          <w:rFonts w:ascii="Arial" w:hAnsi="Arial" w:cs="Arial"/>
          <w:sz w:val="24"/>
        </w:rPr>
        <w:t xml:space="preserve"> initial Thrive assessment</w:t>
      </w:r>
      <w:r w:rsidR="002C5B10">
        <w:rPr>
          <w:rFonts w:ascii="Arial" w:hAnsi="Arial" w:cs="Arial"/>
          <w:sz w:val="24"/>
        </w:rPr>
        <w:t>.</w:t>
      </w:r>
      <w:r w:rsidR="00863A7B">
        <w:rPr>
          <w:rFonts w:ascii="Arial" w:hAnsi="Arial" w:cs="Arial"/>
          <w:sz w:val="24"/>
        </w:rPr>
        <w:t xml:space="preserve"> </w:t>
      </w:r>
      <w:r w:rsidR="00A34DCF">
        <w:rPr>
          <w:rFonts w:ascii="Arial" w:hAnsi="Arial" w:cs="Arial"/>
          <w:bCs/>
          <w:sz w:val="24"/>
        </w:rPr>
        <w:t>Provision</w:t>
      </w:r>
      <w:r w:rsidR="002C79DD">
        <w:rPr>
          <w:rFonts w:ascii="Arial" w:hAnsi="Arial" w:cs="Arial"/>
          <w:bCs/>
          <w:sz w:val="24"/>
        </w:rPr>
        <w:t xml:space="preserve"> will also be </w:t>
      </w:r>
      <w:r w:rsidR="0093273D">
        <w:rPr>
          <w:rFonts w:ascii="Arial" w:hAnsi="Arial" w:cs="Arial"/>
          <w:bCs/>
          <w:sz w:val="24"/>
        </w:rPr>
        <w:t>discussed</w:t>
      </w:r>
      <w:r w:rsidR="002C79DD">
        <w:rPr>
          <w:rFonts w:ascii="Arial" w:hAnsi="Arial" w:cs="Arial"/>
          <w:bCs/>
          <w:sz w:val="24"/>
        </w:rPr>
        <w:t xml:space="preserve"> at this time. Th</w:t>
      </w:r>
      <w:r w:rsidR="0093273D">
        <w:rPr>
          <w:rFonts w:ascii="Arial" w:hAnsi="Arial" w:cs="Arial"/>
          <w:bCs/>
          <w:sz w:val="24"/>
        </w:rPr>
        <w:t xml:space="preserve">ese are discussions </w:t>
      </w:r>
      <w:r w:rsidR="00446512">
        <w:rPr>
          <w:rFonts w:ascii="Arial" w:hAnsi="Arial" w:cs="Arial"/>
          <w:bCs/>
          <w:sz w:val="24"/>
        </w:rPr>
        <w:t xml:space="preserve">between the Head teacher, </w:t>
      </w:r>
      <w:r w:rsidR="004A560B">
        <w:rPr>
          <w:rFonts w:ascii="Arial" w:hAnsi="Arial" w:cs="Arial"/>
          <w:bCs/>
          <w:sz w:val="24"/>
        </w:rPr>
        <w:t>ALNCo</w:t>
      </w:r>
      <w:r w:rsidR="00446512">
        <w:rPr>
          <w:rFonts w:ascii="Arial" w:hAnsi="Arial" w:cs="Arial"/>
          <w:bCs/>
          <w:sz w:val="24"/>
        </w:rPr>
        <w:t xml:space="preserve"> and Lead Teacher </w:t>
      </w:r>
      <w:r w:rsidR="0093273D">
        <w:rPr>
          <w:rFonts w:ascii="Arial" w:hAnsi="Arial" w:cs="Arial"/>
          <w:bCs/>
          <w:sz w:val="24"/>
        </w:rPr>
        <w:t>to ensure</w:t>
      </w:r>
      <w:r w:rsidR="002C79DD">
        <w:rPr>
          <w:rFonts w:ascii="Arial" w:hAnsi="Arial" w:cs="Arial"/>
          <w:bCs/>
          <w:sz w:val="24"/>
        </w:rPr>
        <w:t xml:space="preserve"> Lifehouse provision matches the needs of the pupils – as taken from Section F on a child’s EHCP (Section F). This</w:t>
      </w:r>
      <w:r w:rsidR="004A560B">
        <w:rPr>
          <w:rFonts w:ascii="Arial" w:hAnsi="Arial" w:cs="Arial"/>
          <w:bCs/>
          <w:sz w:val="24"/>
        </w:rPr>
        <w:t xml:space="preserve"> is</w:t>
      </w:r>
      <w:r w:rsidR="002C79DD">
        <w:rPr>
          <w:rFonts w:ascii="Arial" w:hAnsi="Arial" w:cs="Arial"/>
          <w:bCs/>
          <w:sz w:val="24"/>
        </w:rPr>
        <w:t xml:space="preserve"> shared with parents either at Annual reviews or at a nearer time.</w:t>
      </w:r>
    </w:p>
    <w:p w14:paraId="578BBEE0" w14:textId="1EBEE345" w:rsidR="00DE7DFC" w:rsidRDefault="00863A7B" w:rsidP="3ABC0037">
      <w:pPr>
        <w:pStyle w:val="BodyText"/>
        <w:rPr>
          <w:rFonts w:ascii="Arial" w:hAnsi="Arial" w:cs="Arial"/>
          <w:sz w:val="24"/>
        </w:rPr>
      </w:pPr>
      <w:r w:rsidRPr="3ABC0037">
        <w:rPr>
          <w:rFonts w:ascii="Arial" w:hAnsi="Arial" w:cs="Arial"/>
          <w:sz w:val="24"/>
        </w:rPr>
        <w:t xml:space="preserve">Once this is complete, a </w:t>
      </w:r>
      <w:r w:rsidR="009730A8" w:rsidRPr="3ABC0037">
        <w:rPr>
          <w:rFonts w:ascii="Arial" w:hAnsi="Arial" w:cs="Arial"/>
          <w:sz w:val="24"/>
        </w:rPr>
        <w:t>individual</w:t>
      </w:r>
      <w:r w:rsidR="004F2D3A" w:rsidRPr="3ABC0037">
        <w:rPr>
          <w:rFonts w:ascii="Arial" w:hAnsi="Arial" w:cs="Arial"/>
          <w:sz w:val="24"/>
        </w:rPr>
        <w:t xml:space="preserve"> </w:t>
      </w:r>
      <w:r w:rsidR="00273685">
        <w:rPr>
          <w:rFonts w:ascii="Arial" w:hAnsi="Arial" w:cs="Arial"/>
          <w:sz w:val="24"/>
        </w:rPr>
        <w:t>b</w:t>
      </w:r>
      <w:r w:rsidR="00122DFF" w:rsidRPr="00273685">
        <w:rPr>
          <w:rFonts w:ascii="Arial" w:hAnsi="Arial" w:cs="Arial"/>
          <w:sz w:val="24"/>
        </w:rPr>
        <w:t xml:space="preserve">espoke </w:t>
      </w:r>
      <w:r w:rsidR="00273685" w:rsidRPr="00273685">
        <w:rPr>
          <w:rFonts w:ascii="Arial" w:hAnsi="Arial" w:cs="Arial"/>
          <w:sz w:val="24"/>
        </w:rPr>
        <w:t>timetable</w:t>
      </w:r>
      <w:r w:rsidR="00EB77FA" w:rsidRPr="3ABC0037">
        <w:rPr>
          <w:rFonts w:ascii="Arial" w:hAnsi="Arial" w:cs="Arial"/>
          <w:b/>
          <w:bCs/>
          <w:sz w:val="24"/>
        </w:rPr>
        <w:t xml:space="preserve"> </w:t>
      </w:r>
      <w:r w:rsidRPr="3ABC0037">
        <w:rPr>
          <w:rFonts w:ascii="Arial" w:hAnsi="Arial" w:cs="Arial"/>
          <w:sz w:val="24"/>
        </w:rPr>
        <w:t>is drawn up</w:t>
      </w:r>
      <w:r w:rsidR="009730A8" w:rsidRPr="3ABC0037">
        <w:rPr>
          <w:rFonts w:ascii="Arial" w:hAnsi="Arial" w:cs="Arial"/>
          <w:b/>
          <w:bCs/>
          <w:sz w:val="24"/>
        </w:rPr>
        <w:t xml:space="preserve">. </w:t>
      </w:r>
      <w:r w:rsidR="002E088E">
        <w:rPr>
          <w:rFonts w:ascii="Arial" w:hAnsi="Arial" w:cs="Arial"/>
          <w:sz w:val="24"/>
        </w:rPr>
        <w:t>Timetables</w:t>
      </w:r>
      <w:r w:rsidRPr="3ABC0037">
        <w:rPr>
          <w:rFonts w:ascii="Arial" w:hAnsi="Arial" w:cs="Arial"/>
          <w:sz w:val="24"/>
        </w:rPr>
        <w:t xml:space="preserve"> are</w:t>
      </w:r>
      <w:r w:rsidR="009730A8" w:rsidRPr="3ABC0037">
        <w:rPr>
          <w:rFonts w:ascii="Arial" w:hAnsi="Arial" w:cs="Arial"/>
          <w:sz w:val="24"/>
        </w:rPr>
        <w:t xml:space="preserve"> drawn up by </w:t>
      </w:r>
      <w:r w:rsidR="004B047E" w:rsidRPr="3ABC0037">
        <w:rPr>
          <w:rFonts w:ascii="Arial" w:hAnsi="Arial" w:cs="Arial"/>
          <w:sz w:val="24"/>
        </w:rPr>
        <w:t xml:space="preserve">the </w:t>
      </w:r>
      <w:r w:rsidR="00DE7DFC" w:rsidRPr="3ABC0037">
        <w:rPr>
          <w:rFonts w:ascii="Arial" w:hAnsi="Arial" w:cs="Arial"/>
          <w:sz w:val="24"/>
        </w:rPr>
        <w:t>school</w:t>
      </w:r>
      <w:r w:rsidR="00ED798B" w:rsidRPr="3ABC0037">
        <w:rPr>
          <w:rFonts w:ascii="Arial" w:hAnsi="Arial" w:cs="Arial"/>
          <w:sz w:val="24"/>
        </w:rPr>
        <w:t xml:space="preserve"> after</w:t>
      </w:r>
      <w:r w:rsidR="009730A8" w:rsidRPr="3ABC0037">
        <w:rPr>
          <w:rFonts w:ascii="Arial" w:hAnsi="Arial" w:cs="Arial"/>
          <w:sz w:val="24"/>
        </w:rPr>
        <w:t xml:space="preserve"> discussion with </w:t>
      </w:r>
      <w:r w:rsidR="006847D6" w:rsidRPr="3ABC0037">
        <w:rPr>
          <w:rFonts w:ascii="Arial" w:hAnsi="Arial" w:cs="Arial"/>
          <w:sz w:val="24"/>
        </w:rPr>
        <w:t>pupil</w:t>
      </w:r>
      <w:r w:rsidR="009730A8" w:rsidRPr="3ABC0037">
        <w:rPr>
          <w:rFonts w:ascii="Arial" w:hAnsi="Arial" w:cs="Arial"/>
          <w:sz w:val="24"/>
        </w:rPr>
        <w:t>, parents/carers</w:t>
      </w:r>
      <w:r w:rsidR="000B1933" w:rsidRPr="3ABC0037">
        <w:rPr>
          <w:rFonts w:ascii="Arial" w:hAnsi="Arial" w:cs="Arial"/>
          <w:sz w:val="24"/>
        </w:rPr>
        <w:t xml:space="preserve">, </w:t>
      </w:r>
      <w:r w:rsidR="75C00718" w:rsidRPr="3ABC0037">
        <w:rPr>
          <w:rFonts w:ascii="Arial" w:hAnsi="Arial" w:cs="Arial"/>
          <w:sz w:val="24"/>
        </w:rPr>
        <w:t>ALN</w:t>
      </w:r>
      <w:r w:rsidR="00DE7DFC" w:rsidRPr="3ABC0037">
        <w:rPr>
          <w:rFonts w:ascii="Arial" w:hAnsi="Arial" w:cs="Arial"/>
          <w:sz w:val="24"/>
        </w:rPr>
        <w:t xml:space="preserve">Co, </w:t>
      </w:r>
      <w:r w:rsidR="000B1933" w:rsidRPr="3ABC0037">
        <w:rPr>
          <w:rFonts w:ascii="Arial" w:hAnsi="Arial" w:cs="Arial"/>
          <w:sz w:val="24"/>
        </w:rPr>
        <w:t xml:space="preserve">pupil champion, </w:t>
      </w:r>
      <w:r w:rsidR="00DE7DFC" w:rsidRPr="3ABC0037">
        <w:rPr>
          <w:rFonts w:ascii="Arial" w:hAnsi="Arial" w:cs="Arial"/>
          <w:sz w:val="24"/>
        </w:rPr>
        <w:t xml:space="preserve">other </w:t>
      </w:r>
      <w:r w:rsidR="000B1933" w:rsidRPr="3ABC0037">
        <w:rPr>
          <w:rFonts w:ascii="Arial" w:hAnsi="Arial" w:cs="Arial"/>
          <w:sz w:val="24"/>
        </w:rPr>
        <w:t>staff</w:t>
      </w:r>
      <w:r w:rsidR="00427CB5" w:rsidRPr="3ABC0037">
        <w:rPr>
          <w:rFonts w:ascii="Arial" w:hAnsi="Arial" w:cs="Arial"/>
          <w:sz w:val="24"/>
        </w:rPr>
        <w:t xml:space="preserve"> and any other relevant parties, to ensure that it is genuinely pupil-centred and matched to the </w:t>
      </w:r>
      <w:r w:rsidR="00ED798B" w:rsidRPr="3ABC0037">
        <w:rPr>
          <w:rFonts w:ascii="Arial" w:hAnsi="Arial" w:cs="Arial"/>
          <w:sz w:val="24"/>
        </w:rPr>
        <w:t>pupils’</w:t>
      </w:r>
      <w:r w:rsidR="00427CB5" w:rsidRPr="3ABC0037">
        <w:rPr>
          <w:rFonts w:ascii="Arial" w:hAnsi="Arial" w:cs="Arial"/>
          <w:sz w:val="24"/>
        </w:rPr>
        <w:t xml:space="preserve"> individual needs</w:t>
      </w:r>
      <w:r w:rsidR="000B1933" w:rsidRPr="3ABC0037">
        <w:rPr>
          <w:rFonts w:ascii="Arial" w:hAnsi="Arial" w:cs="Arial"/>
          <w:sz w:val="24"/>
        </w:rPr>
        <w:t xml:space="preserve">, </w:t>
      </w:r>
      <w:r w:rsidR="00ED798B" w:rsidRPr="3ABC0037">
        <w:rPr>
          <w:rFonts w:ascii="Arial" w:hAnsi="Arial" w:cs="Arial"/>
          <w:sz w:val="24"/>
        </w:rPr>
        <w:t>aspirations and</w:t>
      </w:r>
      <w:r w:rsidR="00427CB5" w:rsidRPr="3ABC0037">
        <w:rPr>
          <w:rFonts w:ascii="Arial" w:hAnsi="Arial" w:cs="Arial"/>
          <w:sz w:val="24"/>
        </w:rPr>
        <w:t xml:space="preserve"> circumstances</w:t>
      </w:r>
      <w:r w:rsidR="009730A8" w:rsidRPr="3ABC0037">
        <w:rPr>
          <w:rFonts w:ascii="Arial" w:hAnsi="Arial" w:cs="Arial"/>
          <w:sz w:val="24"/>
        </w:rPr>
        <w:t xml:space="preserve">. </w:t>
      </w:r>
    </w:p>
    <w:p w14:paraId="091CD94B" w14:textId="77777777" w:rsidR="00DE7DFC" w:rsidRPr="00864FBF" w:rsidRDefault="00DE7DFC">
      <w:pPr>
        <w:pStyle w:val="BodyText"/>
        <w:rPr>
          <w:rFonts w:ascii="Arial" w:hAnsi="Arial" w:cs="Arial"/>
          <w:bCs/>
          <w:sz w:val="16"/>
          <w:szCs w:val="16"/>
        </w:rPr>
      </w:pPr>
    </w:p>
    <w:p w14:paraId="35A435DD" w14:textId="315C82E5" w:rsidR="00DE7DFC" w:rsidRDefault="00F833EB">
      <w:pPr>
        <w:pStyle w:val="BodyText"/>
        <w:rPr>
          <w:rFonts w:ascii="Arial" w:hAnsi="Arial" w:cs="Arial"/>
          <w:bCs/>
          <w:sz w:val="24"/>
        </w:rPr>
      </w:pPr>
      <w:r>
        <w:rPr>
          <w:rFonts w:ascii="Arial" w:hAnsi="Arial" w:cs="Arial"/>
          <w:bCs/>
          <w:sz w:val="24"/>
        </w:rPr>
        <w:t>Timetables</w:t>
      </w:r>
      <w:r w:rsidR="00DE7DFC">
        <w:rPr>
          <w:rFonts w:ascii="Arial" w:hAnsi="Arial" w:cs="Arial"/>
          <w:bCs/>
          <w:sz w:val="24"/>
        </w:rPr>
        <w:t xml:space="preserve"> will be informed by:</w:t>
      </w:r>
    </w:p>
    <w:p w14:paraId="2D92C11D" w14:textId="77777777" w:rsidR="00DE7DFC" w:rsidRPr="00864FBF" w:rsidRDefault="00DE7DFC">
      <w:pPr>
        <w:pStyle w:val="BodyText"/>
        <w:rPr>
          <w:rFonts w:ascii="Arial" w:hAnsi="Arial" w:cs="Arial"/>
          <w:bCs/>
          <w:sz w:val="16"/>
          <w:szCs w:val="16"/>
        </w:rPr>
      </w:pPr>
    </w:p>
    <w:p w14:paraId="0CB2D747" w14:textId="35DBD225" w:rsidR="00DE7DFC" w:rsidRDefault="00DE7DFC" w:rsidP="00DE7DFC">
      <w:pPr>
        <w:pStyle w:val="BodyText"/>
        <w:numPr>
          <w:ilvl w:val="0"/>
          <w:numId w:val="19"/>
        </w:numPr>
        <w:rPr>
          <w:rFonts w:ascii="Arial" w:hAnsi="Arial" w:cs="Arial"/>
          <w:bCs/>
          <w:sz w:val="24"/>
        </w:rPr>
      </w:pPr>
      <w:r>
        <w:rPr>
          <w:rFonts w:ascii="Arial" w:hAnsi="Arial" w:cs="Arial"/>
          <w:bCs/>
          <w:sz w:val="24"/>
        </w:rPr>
        <w:t>The pupil’s need</w:t>
      </w:r>
      <w:r w:rsidR="00EB77FA">
        <w:rPr>
          <w:rFonts w:ascii="Arial" w:hAnsi="Arial" w:cs="Arial"/>
          <w:bCs/>
          <w:sz w:val="24"/>
        </w:rPr>
        <w:t>s</w:t>
      </w:r>
      <w:r>
        <w:rPr>
          <w:rFonts w:ascii="Arial" w:hAnsi="Arial" w:cs="Arial"/>
          <w:bCs/>
          <w:sz w:val="24"/>
        </w:rPr>
        <w:t xml:space="preserve"> and provision identified to meet their needs in their EHCP / Statement of SEN</w:t>
      </w:r>
    </w:p>
    <w:p w14:paraId="541FAFBC" w14:textId="547F251E" w:rsidR="00DE7DFC" w:rsidRDefault="00DE7DFC" w:rsidP="00DE7DFC">
      <w:pPr>
        <w:pStyle w:val="BodyText"/>
        <w:numPr>
          <w:ilvl w:val="0"/>
          <w:numId w:val="19"/>
        </w:numPr>
        <w:rPr>
          <w:rFonts w:ascii="Arial" w:hAnsi="Arial" w:cs="Arial"/>
          <w:bCs/>
          <w:sz w:val="24"/>
        </w:rPr>
      </w:pPr>
      <w:r>
        <w:rPr>
          <w:rFonts w:ascii="Arial" w:hAnsi="Arial" w:cs="Arial"/>
          <w:bCs/>
          <w:sz w:val="24"/>
        </w:rPr>
        <w:t>The pupils Long and medium term objectives agreed at annual reviews of their Statement / EHCP</w:t>
      </w:r>
    </w:p>
    <w:p w14:paraId="2CBFDF78" w14:textId="7CC4F0C1" w:rsidR="00DE7DFC" w:rsidRDefault="00DE7DFC" w:rsidP="00DE7DFC">
      <w:pPr>
        <w:pStyle w:val="BodyText"/>
        <w:numPr>
          <w:ilvl w:val="0"/>
          <w:numId w:val="19"/>
        </w:numPr>
        <w:rPr>
          <w:rFonts w:ascii="Arial" w:hAnsi="Arial" w:cs="Arial"/>
          <w:bCs/>
          <w:sz w:val="24"/>
        </w:rPr>
      </w:pPr>
      <w:r>
        <w:rPr>
          <w:rFonts w:ascii="Arial" w:hAnsi="Arial" w:cs="Arial"/>
          <w:bCs/>
          <w:sz w:val="24"/>
        </w:rPr>
        <w:t>Recent Educational Psychology and other professional reports</w:t>
      </w:r>
    </w:p>
    <w:p w14:paraId="2A550C95" w14:textId="2E7F4BC6" w:rsidR="00DE7DFC" w:rsidRDefault="00722161" w:rsidP="00DE7DFC">
      <w:pPr>
        <w:pStyle w:val="BodyText"/>
        <w:numPr>
          <w:ilvl w:val="0"/>
          <w:numId w:val="19"/>
        </w:numPr>
        <w:rPr>
          <w:rFonts w:ascii="Arial" w:hAnsi="Arial" w:cs="Arial"/>
          <w:bCs/>
          <w:sz w:val="24"/>
        </w:rPr>
      </w:pPr>
      <w:r>
        <w:rPr>
          <w:rFonts w:ascii="Arial" w:hAnsi="Arial" w:cs="Arial"/>
          <w:bCs/>
          <w:sz w:val="24"/>
        </w:rPr>
        <w:t>The pupil’s</w:t>
      </w:r>
      <w:r w:rsidR="00864FBF">
        <w:rPr>
          <w:rFonts w:ascii="Arial" w:hAnsi="Arial" w:cs="Arial"/>
          <w:bCs/>
          <w:sz w:val="24"/>
        </w:rPr>
        <w:t xml:space="preserve"> </w:t>
      </w:r>
      <w:r>
        <w:rPr>
          <w:rFonts w:ascii="Arial" w:hAnsi="Arial" w:cs="Arial"/>
          <w:bCs/>
          <w:sz w:val="24"/>
        </w:rPr>
        <w:t>experiences &amp; level of engagement in education prior to joining The Lifehouse</w:t>
      </w:r>
      <w:r w:rsidR="00864FBF">
        <w:rPr>
          <w:rFonts w:ascii="Arial" w:hAnsi="Arial" w:cs="Arial"/>
          <w:bCs/>
          <w:sz w:val="24"/>
        </w:rPr>
        <w:t xml:space="preserve"> or during their previous key stage at The Lifehouse.</w:t>
      </w:r>
    </w:p>
    <w:p w14:paraId="4355FAAA" w14:textId="11F3FDE9" w:rsidR="00722161" w:rsidRDefault="00722161" w:rsidP="00DE7DFC">
      <w:pPr>
        <w:pStyle w:val="BodyText"/>
        <w:numPr>
          <w:ilvl w:val="0"/>
          <w:numId w:val="19"/>
        </w:numPr>
        <w:rPr>
          <w:rFonts w:ascii="Arial" w:hAnsi="Arial" w:cs="Arial"/>
          <w:bCs/>
          <w:sz w:val="24"/>
        </w:rPr>
      </w:pPr>
      <w:r>
        <w:rPr>
          <w:rFonts w:ascii="Arial" w:hAnsi="Arial" w:cs="Arial"/>
          <w:bCs/>
          <w:sz w:val="24"/>
        </w:rPr>
        <w:t>The pupils’ response to their assessment term</w:t>
      </w:r>
      <w:r w:rsidR="00864FBF">
        <w:rPr>
          <w:rFonts w:ascii="Arial" w:hAnsi="Arial" w:cs="Arial"/>
          <w:bCs/>
          <w:sz w:val="24"/>
        </w:rPr>
        <w:t xml:space="preserve"> / previous key stage</w:t>
      </w:r>
      <w:r>
        <w:rPr>
          <w:rFonts w:ascii="Arial" w:hAnsi="Arial" w:cs="Arial"/>
          <w:bCs/>
          <w:sz w:val="24"/>
        </w:rPr>
        <w:t xml:space="preserve"> curriculum offer &amp; levels of engagement during their assessment term </w:t>
      </w:r>
    </w:p>
    <w:p w14:paraId="1E757A97" w14:textId="027ADF60" w:rsidR="00722161" w:rsidRDefault="00722161" w:rsidP="3ABC0037">
      <w:pPr>
        <w:pStyle w:val="BodyText"/>
        <w:numPr>
          <w:ilvl w:val="0"/>
          <w:numId w:val="19"/>
        </w:numPr>
        <w:rPr>
          <w:rFonts w:ascii="Arial" w:hAnsi="Arial" w:cs="Arial"/>
          <w:sz w:val="24"/>
        </w:rPr>
      </w:pPr>
      <w:r w:rsidRPr="3ABC0037">
        <w:rPr>
          <w:rFonts w:ascii="Arial" w:hAnsi="Arial" w:cs="Arial"/>
          <w:sz w:val="24"/>
        </w:rPr>
        <w:t xml:space="preserve">Base-line </w:t>
      </w:r>
      <w:r w:rsidR="00864FBF" w:rsidRPr="3ABC0037">
        <w:rPr>
          <w:rFonts w:ascii="Arial" w:hAnsi="Arial" w:cs="Arial"/>
          <w:sz w:val="24"/>
        </w:rPr>
        <w:t xml:space="preserve">or end of Key Stage </w:t>
      </w:r>
      <w:r w:rsidR="7868039B" w:rsidRPr="3ABC0037">
        <w:rPr>
          <w:rFonts w:ascii="Arial" w:hAnsi="Arial" w:cs="Arial"/>
          <w:sz w:val="24"/>
        </w:rPr>
        <w:t>targets for</w:t>
      </w:r>
      <w:r w:rsidRPr="3ABC0037">
        <w:rPr>
          <w:rFonts w:ascii="Arial" w:hAnsi="Arial" w:cs="Arial"/>
          <w:sz w:val="24"/>
        </w:rPr>
        <w:t>:</w:t>
      </w:r>
    </w:p>
    <w:p w14:paraId="631C91AE" w14:textId="4A157FFC" w:rsidR="00EB77FA" w:rsidRPr="00EB77FA" w:rsidRDefault="00722161" w:rsidP="00EB77FA">
      <w:pPr>
        <w:pStyle w:val="BodyText"/>
        <w:numPr>
          <w:ilvl w:val="0"/>
          <w:numId w:val="20"/>
        </w:numPr>
        <w:rPr>
          <w:rFonts w:ascii="Arial" w:hAnsi="Arial" w:cs="Arial"/>
          <w:bCs/>
          <w:sz w:val="24"/>
        </w:rPr>
      </w:pPr>
      <w:r>
        <w:rPr>
          <w:rFonts w:ascii="Arial" w:hAnsi="Arial" w:cs="Arial"/>
          <w:bCs/>
          <w:sz w:val="24"/>
        </w:rPr>
        <w:t>Emotional development (THRIVE assessment)</w:t>
      </w:r>
    </w:p>
    <w:p w14:paraId="6DA79376" w14:textId="1BE301C7" w:rsidR="00722161" w:rsidRDefault="00722161" w:rsidP="00722161">
      <w:pPr>
        <w:pStyle w:val="BodyText"/>
        <w:numPr>
          <w:ilvl w:val="0"/>
          <w:numId w:val="20"/>
        </w:numPr>
        <w:rPr>
          <w:rFonts w:ascii="Arial" w:hAnsi="Arial" w:cs="Arial"/>
          <w:bCs/>
          <w:sz w:val="24"/>
        </w:rPr>
      </w:pPr>
      <w:r>
        <w:rPr>
          <w:rFonts w:ascii="Arial" w:hAnsi="Arial" w:cs="Arial"/>
          <w:bCs/>
          <w:sz w:val="24"/>
        </w:rPr>
        <w:t>Attitudes to Learning (A2L)</w:t>
      </w:r>
    </w:p>
    <w:p w14:paraId="5C3B529E" w14:textId="71D590B6" w:rsidR="00864FBF" w:rsidRDefault="00722161" w:rsidP="00722161">
      <w:pPr>
        <w:pStyle w:val="BodyText"/>
        <w:numPr>
          <w:ilvl w:val="0"/>
          <w:numId w:val="20"/>
        </w:numPr>
        <w:rPr>
          <w:rFonts w:ascii="Arial" w:hAnsi="Arial" w:cs="Arial"/>
          <w:bCs/>
          <w:sz w:val="24"/>
        </w:rPr>
      </w:pPr>
      <w:r>
        <w:rPr>
          <w:rFonts w:ascii="Arial" w:hAnsi="Arial" w:cs="Arial"/>
          <w:bCs/>
          <w:sz w:val="24"/>
        </w:rPr>
        <w:t>Cognitive Ability</w:t>
      </w:r>
      <w:r w:rsidR="00EB77FA">
        <w:rPr>
          <w:rFonts w:ascii="Arial" w:hAnsi="Arial" w:cs="Arial"/>
          <w:bCs/>
          <w:sz w:val="24"/>
        </w:rPr>
        <w:t xml:space="preserve">, literacy and numeracy ability </w:t>
      </w:r>
    </w:p>
    <w:p w14:paraId="6EC7FCEB" w14:textId="6BC357F3" w:rsidR="00722161" w:rsidRDefault="00F21CE3" w:rsidP="00722161">
      <w:pPr>
        <w:pStyle w:val="BodyText"/>
        <w:numPr>
          <w:ilvl w:val="0"/>
          <w:numId w:val="20"/>
        </w:numPr>
        <w:rPr>
          <w:rFonts w:ascii="Arial" w:hAnsi="Arial" w:cs="Arial"/>
          <w:bCs/>
          <w:sz w:val="24"/>
        </w:rPr>
      </w:pPr>
      <w:r>
        <w:rPr>
          <w:rFonts w:ascii="Arial" w:hAnsi="Arial" w:cs="Arial"/>
          <w:bCs/>
          <w:sz w:val="24"/>
        </w:rPr>
        <w:t xml:space="preserve">Teacher assessment, identified outcomes &amp; </w:t>
      </w:r>
      <w:r w:rsidR="00EB77FA">
        <w:rPr>
          <w:rFonts w:ascii="Arial" w:hAnsi="Arial" w:cs="Arial"/>
          <w:bCs/>
          <w:sz w:val="24"/>
        </w:rPr>
        <w:t xml:space="preserve">attainment levels </w:t>
      </w:r>
    </w:p>
    <w:p w14:paraId="52E1DB30" w14:textId="77777777" w:rsidR="00EB77FA" w:rsidRPr="008362BB" w:rsidRDefault="00EB77FA" w:rsidP="00EB77FA">
      <w:pPr>
        <w:pStyle w:val="BodyText"/>
        <w:rPr>
          <w:rFonts w:ascii="Arial" w:hAnsi="Arial" w:cs="Arial"/>
          <w:bCs/>
          <w:sz w:val="16"/>
          <w:szCs w:val="16"/>
        </w:rPr>
      </w:pPr>
    </w:p>
    <w:p w14:paraId="245DB5DE" w14:textId="77777777" w:rsidR="00493CBB" w:rsidRPr="008362BB" w:rsidRDefault="00493CBB">
      <w:pPr>
        <w:pStyle w:val="BodyText"/>
        <w:rPr>
          <w:rFonts w:ascii="Arial" w:hAnsi="Arial" w:cs="Arial"/>
          <w:bCs/>
          <w:sz w:val="16"/>
          <w:szCs w:val="16"/>
        </w:rPr>
      </w:pPr>
    </w:p>
    <w:p w14:paraId="287420FC" w14:textId="77777777" w:rsidR="00B1075C" w:rsidRDefault="00B1075C">
      <w:pPr>
        <w:pStyle w:val="BodyText"/>
        <w:rPr>
          <w:rFonts w:ascii="Arial" w:hAnsi="Arial" w:cs="Arial"/>
          <w:bCs/>
          <w:sz w:val="24"/>
        </w:rPr>
      </w:pPr>
    </w:p>
    <w:p w14:paraId="5F4F809D" w14:textId="5F20FF68" w:rsidR="004F2D3A" w:rsidRDefault="00F833EB">
      <w:pPr>
        <w:pStyle w:val="Heading3"/>
        <w:jc w:val="left"/>
        <w:rPr>
          <w:rFonts w:ascii="Arial" w:hAnsi="Arial" w:cs="Arial"/>
          <w:u w:val="single"/>
        </w:rPr>
      </w:pPr>
      <w:r>
        <w:rPr>
          <w:rFonts w:ascii="Arial" w:hAnsi="Arial" w:cs="Arial"/>
          <w:u w:val="single"/>
        </w:rPr>
        <w:lastRenderedPageBreak/>
        <w:t>C</w:t>
      </w:r>
      <w:r w:rsidR="008362BB">
        <w:rPr>
          <w:rFonts w:ascii="Arial" w:hAnsi="Arial" w:cs="Arial"/>
          <w:u w:val="single"/>
        </w:rPr>
        <w:t>urriculum planning</w:t>
      </w:r>
    </w:p>
    <w:p w14:paraId="0805FCD3" w14:textId="77777777" w:rsidR="004F2D3A" w:rsidRDefault="004F2D3A">
      <w:pPr>
        <w:pStyle w:val="BodyText"/>
        <w:rPr>
          <w:rFonts w:ascii="Arial" w:hAnsi="Arial" w:cs="Arial"/>
        </w:rPr>
      </w:pPr>
    </w:p>
    <w:p w14:paraId="5131207B" w14:textId="1FFEE414" w:rsidR="00B05FFC" w:rsidRDefault="00B05FFC" w:rsidP="00B05FFC">
      <w:pPr>
        <w:rPr>
          <w:rFonts w:ascii="Arial" w:hAnsi="Arial" w:cs="Arial"/>
        </w:rPr>
      </w:pPr>
      <w:r>
        <w:rPr>
          <w:rFonts w:ascii="Arial" w:hAnsi="Arial" w:cs="Arial"/>
        </w:rPr>
        <w:t>All Lifehouse pupils will follow their own</w:t>
      </w:r>
      <w:r w:rsidR="009835C9">
        <w:rPr>
          <w:rFonts w:ascii="Arial" w:hAnsi="Arial" w:cs="Arial"/>
        </w:rPr>
        <w:t xml:space="preserve"> bespoke </w:t>
      </w:r>
      <w:r w:rsidR="00F833EB">
        <w:rPr>
          <w:rFonts w:ascii="Arial" w:hAnsi="Arial" w:cs="Arial"/>
        </w:rPr>
        <w:t>curriculum</w:t>
      </w:r>
      <w:r w:rsidR="00A75E48">
        <w:rPr>
          <w:rFonts w:ascii="Arial" w:hAnsi="Arial" w:cs="Arial"/>
        </w:rPr>
        <w:t>. Th</w:t>
      </w:r>
      <w:r w:rsidR="00D14485">
        <w:rPr>
          <w:rFonts w:ascii="Arial" w:hAnsi="Arial" w:cs="Arial"/>
        </w:rPr>
        <w:t>is will be highly individualised</w:t>
      </w:r>
      <w:r w:rsidR="00641BE5">
        <w:rPr>
          <w:rFonts w:ascii="Arial" w:hAnsi="Arial" w:cs="Arial"/>
        </w:rPr>
        <w:t>,</w:t>
      </w:r>
      <w:r w:rsidRPr="008339B8">
        <w:rPr>
          <w:rFonts w:ascii="Arial" w:hAnsi="Arial" w:cs="Arial"/>
        </w:rPr>
        <w:t xml:space="preserve"> with subjects being included or not for a number</w:t>
      </w:r>
      <w:r>
        <w:rPr>
          <w:rFonts w:ascii="Arial" w:hAnsi="Arial" w:cs="Arial"/>
        </w:rPr>
        <w:t xml:space="preserve"> of reasons, to meet the individu</w:t>
      </w:r>
      <w:r w:rsidRPr="008339B8">
        <w:rPr>
          <w:rFonts w:ascii="Arial" w:hAnsi="Arial" w:cs="Arial"/>
        </w:rPr>
        <w:t xml:space="preserve">al needs of each </w:t>
      </w:r>
      <w:r w:rsidR="009835C9">
        <w:rPr>
          <w:rFonts w:ascii="Arial" w:hAnsi="Arial" w:cs="Arial"/>
        </w:rPr>
        <w:t>pupil</w:t>
      </w:r>
      <w:r w:rsidRPr="008339B8">
        <w:rPr>
          <w:rFonts w:ascii="Arial" w:hAnsi="Arial" w:cs="Arial"/>
        </w:rPr>
        <w:t>.</w:t>
      </w:r>
    </w:p>
    <w:p w14:paraId="0576D7E5" w14:textId="77777777" w:rsidR="008B71CE" w:rsidRPr="008339B8" w:rsidRDefault="008B71CE" w:rsidP="00B05FFC">
      <w:pPr>
        <w:rPr>
          <w:rFonts w:ascii="Arial" w:hAnsi="Arial" w:cs="Arial"/>
        </w:rPr>
      </w:pPr>
    </w:p>
    <w:p w14:paraId="00A7B41A" w14:textId="5AA1AAF2" w:rsidR="00B05FFC" w:rsidRDefault="008B71CE" w:rsidP="00B05FFC">
      <w:pPr>
        <w:rPr>
          <w:rFonts w:ascii="Arial" w:hAnsi="Arial" w:cs="Arial"/>
        </w:rPr>
      </w:pPr>
      <w:r>
        <w:rPr>
          <w:rFonts w:ascii="Arial" w:hAnsi="Arial" w:cs="Arial"/>
        </w:rPr>
        <w:t xml:space="preserve">A </w:t>
      </w:r>
      <w:r w:rsidR="007C032E">
        <w:rPr>
          <w:rFonts w:ascii="Arial" w:hAnsi="Arial" w:cs="Arial"/>
        </w:rPr>
        <w:t>pupil’s c</w:t>
      </w:r>
      <w:r w:rsidR="00F21CE3">
        <w:rPr>
          <w:rFonts w:ascii="Arial" w:hAnsi="Arial" w:cs="Arial"/>
        </w:rPr>
        <w:t>urriculum</w:t>
      </w:r>
      <w:r>
        <w:rPr>
          <w:rFonts w:ascii="Arial" w:hAnsi="Arial" w:cs="Arial"/>
        </w:rPr>
        <w:t xml:space="preserve"> includes:</w:t>
      </w:r>
    </w:p>
    <w:p w14:paraId="5B558716" w14:textId="7B2C340D" w:rsidR="00F21CE3" w:rsidRDefault="00F21CE3" w:rsidP="00B05FFC">
      <w:pPr>
        <w:rPr>
          <w:rFonts w:ascii="Arial" w:hAnsi="Arial" w:cs="Arial"/>
        </w:rPr>
      </w:pPr>
    </w:p>
    <w:p w14:paraId="69D5C77D" w14:textId="7FDB7CDA" w:rsidR="00F21CE3" w:rsidRDefault="00F21CE3" w:rsidP="00F21CE3">
      <w:pPr>
        <w:pStyle w:val="ListParagraph"/>
        <w:numPr>
          <w:ilvl w:val="0"/>
          <w:numId w:val="24"/>
        </w:numPr>
        <w:rPr>
          <w:rFonts w:ascii="Arial" w:hAnsi="Arial" w:cs="Arial"/>
          <w:b/>
        </w:rPr>
      </w:pPr>
      <w:r w:rsidRPr="00D36388">
        <w:rPr>
          <w:rFonts w:ascii="Arial" w:hAnsi="Arial" w:cs="Arial"/>
          <w:b/>
        </w:rPr>
        <w:t>Curriculum subjects / areas</w:t>
      </w:r>
    </w:p>
    <w:p w14:paraId="2251AF75" w14:textId="0B81DDA8" w:rsidR="00B11E2B" w:rsidRPr="00B11E2B" w:rsidRDefault="00B11E2B" w:rsidP="00B11E2B">
      <w:pPr>
        <w:pStyle w:val="ListParagraph"/>
        <w:rPr>
          <w:rFonts w:ascii="Arial" w:hAnsi="Arial" w:cs="Arial"/>
        </w:rPr>
      </w:pPr>
      <w:r>
        <w:rPr>
          <w:rFonts w:ascii="Arial" w:hAnsi="Arial" w:cs="Arial"/>
        </w:rPr>
        <w:t>Teacher planning sets out Medium term outcomes and short term lesson outcomes to meet LTOs</w:t>
      </w:r>
      <w:r w:rsidR="007C032E">
        <w:rPr>
          <w:rFonts w:ascii="Arial" w:hAnsi="Arial" w:cs="Arial"/>
        </w:rPr>
        <w:t>.</w:t>
      </w:r>
    </w:p>
    <w:p w14:paraId="73F5084D" w14:textId="77777777" w:rsidR="00D36388" w:rsidRPr="00D36388" w:rsidRDefault="00D36388" w:rsidP="00D36388">
      <w:pPr>
        <w:pStyle w:val="ListParagraph"/>
        <w:rPr>
          <w:rFonts w:ascii="Arial" w:hAnsi="Arial" w:cs="Arial"/>
          <w:b/>
        </w:rPr>
      </w:pPr>
    </w:p>
    <w:p w14:paraId="0C89D315" w14:textId="3900431E" w:rsidR="00F21CE3" w:rsidRDefault="00F21CE3" w:rsidP="00F21CE3">
      <w:pPr>
        <w:pStyle w:val="ListParagraph"/>
        <w:numPr>
          <w:ilvl w:val="0"/>
          <w:numId w:val="24"/>
        </w:numPr>
        <w:rPr>
          <w:rFonts w:ascii="Arial" w:hAnsi="Arial" w:cs="Arial"/>
          <w:b/>
        </w:rPr>
      </w:pPr>
      <w:r w:rsidRPr="00D36388">
        <w:rPr>
          <w:rFonts w:ascii="Arial" w:hAnsi="Arial" w:cs="Arial"/>
          <w:b/>
        </w:rPr>
        <w:t>Attitudes to Learning</w:t>
      </w:r>
    </w:p>
    <w:p w14:paraId="5A1B9C08" w14:textId="360BDB36" w:rsidR="00B11E2B" w:rsidRPr="00A37CF2" w:rsidRDefault="00B11E2B" w:rsidP="00B11E2B">
      <w:pPr>
        <w:pStyle w:val="ListParagraph"/>
        <w:rPr>
          <w:rFonts w:ascii="Arial" w:hAnsi="Arial" w:cs="Arial"/>
        </w:rPr>
      </w:pPr>
      <w:r w:rsidRPr="00A37CF2">
        <w:rPr>
          <w:rFonts w:ascii="Arial" w:hAnsi="Arial" w:cs="Arial"/>
        </w:rPr>
        <w:t xml:space="preserve">Teachers, support staff and champions </w:t>
      </w:r>
      <w:r w:rsidR="00A37CF2" w:rsidRPr="00A37CF2">
        <w:rPr>
          <w:rFonts w:ascii="Arial" w:hAnsi="Arial" w:cs="Arial"/>
        </w:rPr>
        <w:t>work with pupils to agree SMART targets that lead to small steps towards the LTO</w:t>
      </w:r>
      <w:r w:rsidR="007C032E">
        <w:rPr>
          <w:rFonts w:ascii="Arial" w:hAnsi="Arial" w:cs="Arial"/>
        </w:rPr>
        <w:t>’s</w:t>
      </w:r>
    </w:p>
    <w:p w14:paraId="7DFC45C0" w14:textId="77777777" w:rsidR="00D36388" w:rsidRPr="00D36388" w:rsidRDefault="00D36388" w:rsidP="00D36388">
      <w:pPr>
        <w:pStyle w:val="ListParagraph"/>
        <w:rPr>
          <w:rFonts w:ascii="Arial" w:hAnsi="Arial" w:cs="Arial"/>
          <w:b/>
        </w:rPr>
      </w:pPr>
    </w:p>
    <w:p w14:paraId="1C7163AD" w14:textId="24017FA9" w:rsidR="00F21CE3" w:rsidRDefault="00F21CE3" w:rsidP="00F21CE3">
      <w:pPr>
        <w:pStyle w:val="ListParagraph"/>
        <w:numPr>
          <w:ilvl w:val="0"/>
          <w:numId w:val="24"/>
        </w:numPr>
        <w:rPr>
          <w:rFonts w:ascii="Arial" w:hAnsi="Arial" w:cs="Arial"/>
          <w:b/>
        </w:rPr>
      </w:pPr>
      <w:r w:rsidRPr="00D36388">
        <w:rPr>
          <w:rFonts w:ascii="Arial" w:hAnsi="Arial" w:cs="Arial"/>
          <w:b/>
        </w:rPr>
        <w:t>Personal, Social &amp; Emotional Growth</w:t>
      </w:r>
    </w:p>
    <w:p w14:paraId="688B3DE0" w14:textId="5B2B8D04" w:rsidR="00A37CF2" w:rsidRPr="00A37CF2" w:rsidRDefault="00A37CF2" w:rsidP="00A37CF2">
      <w:pPr>
        <w:pStyle w:val="ListParagraph"/>
        <w:rPr>
          <w:rFonts w:ascii="Arial" w:hAnsi="Arial" w:cs="Arial"/>
        </w:rPr>
      </w:pPr>
      <w:r w:rsidRPr="00A37CF2">
        <w:rPr>
          <w:rFonts w:ascii="Arial" w:hAnsi="Arial" w:cs="Arial"/>
        </w:rPr>
        <w:t>THRIVE practitioners</w:t>
      </w:r>
      <w:r>
        <w:rPr>
          <w:rFonts w:ascii="Arial" w:hAnsi="Arial" w:cs="Arial"/>
        </w:rPr>
        <w:t xml:space="preserve"> &amp; therapeutic intervention leaders </w:t>
      </w:r>
      <w:r w:rsidRPr="00A37CF2">
        <w:rPr>
          <w:rFonts w:ascii="Arial" w:hAnsi="Arial" w:cs="Arial"/>
        </w:rPr>
        <w:t>work alongside champions, parents and all staff to develop Action Plans that will support emotional growth towar</w:t>
      </w:r>
      <w:r w:rsidR="00711323">
        <w:rPr>
          <w:rFonts w:ascii="Arial" w:hAnsi="Arial" w:cs="Arial"/>
        </w:rPr>
        <w:t>ds the LTO’s</w:t>
      </w:r>
    </w:p>
    <w:p w14:paraId="4F0CDE14" w14:textId="77777777" w:rsidR="00D36388" w:rsidRPr="00D36388" w:rsidRDefault="00D36388" w:rsidP="00D36388">
      <w:pPr>
        <w:pStyle w:val="ListParagraph"/>
        <w:rPr>
          <w:rFonts w:ascii="Arial" w:hAnsi="Arial" w:cs="Arial"/>
          <w:b/>
        </w:rPr>
      </w:pPr>
    </w:p>
    <w:p w14:paraId="3CFBF670" w14:textId="6582D754" w:rsidR="004F2D3A" w:rsidRDefault="00F21CE3" w:rsidP="00455AD6">
      <w:pPr>
        <w:pStyle w:val="ListParagraph"/>
        <w:numPr>
          <w:ilvl w:val="0"/>
          <w:numId w:val="24"/>
        </w:numPr>
        <w:rPr>
          <w:rFonts w:ascii="Arial" w:hAnsi="Arial" w:cs="Arial"/>
          <w:b/>
        </w:rPr>
      </w:pPr>
      <w:r w:rsidRPr="00D36388">
        <w:rPr>
          <w:rFonts w:ascii="Arial" w:hAnsi="Arial" w:cs="Arial"/>
          <w:b/>
        </w:rPr>
        <w:t>Individual Outcomes identified in each pupil’s Education Health Care Plan or Statement of SEN</w:t>
      </w:r>
    </w:p>
    <w:p w14:paraId="678B910C" w14:textId="3D4320D9" w:rsidR="00A37CF2" w:rsidRDefault="00A37CF2" w:rsidP="00A37CF2">
      <w:pPr>
        <w:pStyle w:val="ListParagraph"/>
        <w:rPr>
          <w:rFonts w:ascii="Arial" w:hAnsi="Arial" w:cs="Arial"/>
        </w:rPr>
      </w:pPr>
      <w:r w:rsidRPr="00A37CF2">
        <w:rPr>
          <w:rFonts w:ascii="Arial" w:hAnsi="Arial" w:cs="Arial"/>
        </w:rPr>
        <w:t>Person Centred Plans</w:t>
      </w:r>
      <w:r>
        <w:rPr>
          <w:rFonts w:ascii="Arial" w:hAnsi="Arial" w:cs="Arial"/>
        </w:rPr>
        <w:t xml:space="preserve"> identify medium term outcomes to work towards the LTOs; </w:t>
      </w:r>
      <w:r w:rsidRPr="00A37CF2">
        <w:rPr>
          <w:rFonts w:ascii="Arial" w:hAnsi="Arial" w:cs="Arial"/>
        </w:rPr>
        <w:t xml:space="preserve">champions work with pupils to agree SMART targets </w:t>
      </w:r>
      <w:r w:rsidR="00665F74">
        <w:rPr>
          <w:rFonts w:ascii="Arial" w:hAnsi="Arial" w:cs="Arial"/>
        </w:rPr>
        <w:t xml:space="preserve">identified within the Person Centred Action Plan (PcAP) </w:t>
      </w:r>
      <w:r w:rsidRPr="00A37CF2">
        <w:rPr>
          <w:rFonts w:ascii="Arial" w:hAnsi="Arial" w:cs="Arial"/>
        </w:rPr>
        <w:t>that lead to small steps towards the</w:t>
      </w:r>
      <w:r>
        <w:rPr>
          <w:rFonts w:ascii="Arial" w:hAnsi="Arial" w:cs="Arial"/>
        </w:rPr>
        <w:t>se.</w:t>
      </w:r>
    </w:p>
    <w:p w14:paraId="04B6914C" w14:textId="77777777" w:rsidR="00566D19" w:rsidRPr="00A37CF2" w:rsidRDefault="00566D19" w:rsidP="00A37CF2">
      <w:pPr>
        <w:pStyle w:val="ListParagraph"/>
        <w:rPr>
          <w:rFonts w:ascii="Arial" w:hAnsi="Arial" w:cs="Arial"/>
        </w:rPr>
      </w:pPr>
    </w:p>
    <w:p w14:paraId="4D086A4C" w14:textId="77777777" w:rsidR="00982966" w:rsidRDefault="00982966" w:rsidP="00B11E2B">
      <w:pPr>
        <w:rPr>
          <w:rFonts w:ascii="Arial" w:hAnsi="Arial" w:cs="Arial"/>
          <w:b/>
          <w:u w:val="single"/>
        </w:rPr>
      </w:pPr>
    </w:p>
    <w:p w14:paraId="56F68C7F" w14:textId="77777777" w:rsidR="00982966" w:rsidRPr="00A37CF2" w:rsidRDefault="00982966" w:rsidP="00B11E2B">
      <w:pPr>
        <w:rPr>
          <w:rFonts w:ascii="Arial" w:hAnsi="Arial" w:cs="Arial"/>
          <w:b/>
        </w:rPr>
      </w:pPr>
    </w:p>
    <w:p w14:paraId="2376E7BA" w14:textId="3D5021F1" w:rsidR="005D7F98" w:rsidRDefault="00326492" w:rsidP="005D7F98">
      <w:pPr>
        <w:rPr>
          <w:rFonts w:ascii="Arial" w:hAnsi="Arial" w:cs="Arial"/>
          <w:b/>
          <w:u w:val="single"/>
        </w:rPr>
      </w:pPr>
      <w:r>
        <w:rPr>
          <w:rFonts w:ascii="Arial" w:hAnsi="Arial" w:cs="Arial"/>
          <w:b/>
          <w:u w:val="single"/>
        </w:rPr>
        <w:t>Groups</w:t>
      </w:r>
      <w:r w:rsidR="00705AF1">
        <w:rPr>
          <w:rFonts w:ascii="Arial" w:hAnsi="Arial" w:cs="Arial"/>
          <w:b/>
          <w:u w:val="single"/>
        </w:rPr>
        <w:t>,</w:t>
      </w:r>
      <w:r>
        <w:rPr>
          <w:rFonts w:ascii="Arial" w:hAnsi="Arial" w:cs="Arial"/>
          <w:b/>
          <w:u w:val="single"/>
        </w:rPr>
        <w:t xml:space="preserve"> </w:t>
      </w:r>
      <w:r w:rsidR="00455AD6" w:rsidRPr="00A85034">
        <w:rPr>
          <w:rFonts w:ascii="Arial" w:hAnsi="Arial" w:cs="Arial"/>
          <w:b/>
          <w:u w:val="single"/>
        </w:rPr>
        <w:t xml:space="preserve">Curriculum </w:t>
      </w:r>
      <w:r w:rsidR="00F74751">
        <w:rPr>
          <w:rFonts w:ascii="Arial" w:hAnsi="Arial" w:cs="Arial"/>
          <w:b/>
          <w:u w:val="single"/>
        </w:rPr>
        <w:t>content</w:t>
      </w:r>
      <w:r w:rsidR="00D2599E">
        <w:rPr>
          <w:rFonts w:ascii="Arial" w:hAnsi="Arial" w:cs="Arial"/>
          <w:b/>
          <w:u w:val="single"/>
        </w:rPr>
        <w:t xml:space="preserve"> and</w:t>
      </w:r>
      <w:r w:rsidR="00757680" w:rsidRPr="00A85034">
        <w:rPr>
          <w:rFonts w:ascii="Arial" w:hAnsi="Arial" w:cs="Arial"/>
          <w:b/>
          <w:u w:val="single"/>
        </w:rPr>
        <w:t xml:space="preserve"> A</w:t>
      </w:r>
      <w:r w:rsidR="00455AD6" w:rsidRPr="00A85034">
        <w:rPr>
          <w:rFonts w:ascii="Arial" w:hAnsi="Arial" w:cs="Arial"/>
          <w:b/>
          <w:u w:val="single"/>
        </w:rPr>
        <w:t>reas of learning</w:t>
      </w:r>
      <w:r w:rsidR="00757680" w:rsidRPr="00A85034">
        <w:rPr>
          <w:rFonts w:ascii="Arial" w:hAnsi="Arial" w:cs="Arial"/>
          <w:b/>
          <w:u w:val="single"/>
        </w:rPr>
        <w:t xml:space="preserve"> </w:t>
      </w:r>
    </w:p>
    <w:p w14:paraId="36AF24FD" w14:textId="77777777" w:rsidR="00326492" w:rsidRDefault="00326492" w:rsidP="005D7F98">
      <w:pPr>
        <w:rPr>
          <w:rFonts w:ascii="Arial" w:hAnsi="Arial" w:cs="Arial"/>
          <w:b/>
          <w:u w:val="single"/>
        </w:rPr>
      </w:pPr>
    </w:p>
    <w:p w14:paraId="38743363" w14:textId="2D2FD5EC" w:rsidR="0041465F" w:rsidRDefault="00326492" w:rsidP="3ABC0037">
      <w:pPr>
        <w:rPr>
          <w:rFonts w:ascii="Arial" w:hAnsi="Arial" w:cs="Arial"/>
        </w:rPr>
      </w:pPr>
      <w:r w:rsidRPr="3ABC0037">
        <w:rPr>
          <w:rFonts w:ascii="Arial" w:hAnsi="Arial" w:cs="Arial"/>
        </w:rPr>
        <w:t xml:space="preserve">Pupils at lower school are split into </w:t>
      </w:r>
      <w:r w:rsidR="003E4010">
        <w:rPr>
          <w:rFonts w:ascii="Arial" w:hAnsi="Arial" w:cs="Arial"/>
        </w:rPr>
        <w:t>4</w:t>
      </w:r>
      <w:r w:rsidRPr="3ABC0037">
        <w:rPr>
          <w:rFonts w:ascii="Arial" w:hAnsi="Arial" w:cs="Arial"/>
        </w:rPr>
        <w:t xml:space="preserve"> teachi</w:t>
      </w:r>
      <w:r w:rsidR="002C5CC5" w:rsidRPr="3ABC0037">
        <w:rPr>
          <w:rFonts w:ascii="Arial" w:hAnsi="Arial" w:cs="Arial"/>
        </w:rPr>
        <w:t>ng and learning groups –</w:t>
      </w:r>
    </w:p>
    <w:p w14:paraId="75121E30" w14:textId="622547D1" w:rsidR="003E4010" w:rsidRDefault="002C5CC5" w:rsidP="26345D27">
      <w:pPr>
        <w:rPr>
          <w:rFonts w:ascii="Arial" w:hAnsi="Arial" w:cs="Arial"/>
          <w:b/>
          <w:bCs/>
        </w:rPr>
      </w:pPr>
      <w:r w:rsidRPr="74091345">
        <w:rPr>
          <w:rFonts w:ascii="Arial" w:hAnsi="Arial" w:cs="Arial"/>
          <w:b/>
          <w:bCs/>
        </w:rPr>
        <w:t xml:space="preserve">Brook (Yr </w:t>
      </w:r>
      <w:r w:rsidR="00B37ED7">
        <w:rPr>
          <w:rFonts w:ascii="Arial" w:hAnsi="Arial" w:cs="Arial"/>
          <w:b/>
          <w:bCs/>
        </w:rPr>
        <w:t xml:space="preserve">3 </w:t>
      </w:r>
      <w:r w:rsidRPr="74091345">
        <w:rPr>
          <w:rFonts w:ascii="Arial" w:hAnsi="Arial" w:cs="Arial"/>
          <w:b/>
          <w:bCs/>
        </w:rPr>
        <w:t xml:space="preserve">- </w:t>
      </w:r>
      <w:r w:rsidR="70259CE3" w:rsidRPr="74091345">
        <w:rPr>
          <w:rFonts w:ascii="Arial" w:hAnsi="Arial" w:cs="Arial"/>
          <w:b/>
          <w:bCs/>
        </w:rPr>
        <w:t>6</w:t>
      </w:r>
      <w:r w:rsidR="5B4EF155" w:rsidRPr="74091345">
        <w:rPr>
          <w:rFonts w:ascii="Arial" w:hAnsi="Arial" w:cs="Arial"/>
          <w:b/>
          <w:bCs/>
        </w:rPr>
        <w:t>/7</w:t>
      </w:r>
      <w:r w:rsidRPr="74091345">
        <w:rPr>
          <w:rFonts w:ascii="Arial" w:hAnsi="Arial" w:cs="Arial"/>
          <w:b/>
          <w:bCs/>
        </w:rPr>
        <w:t>)</w:t>
      </w:r>
      <w:r w:rsidRPr="74091345">
        <w:rPr>
          <w:rFonts w:ascii="Arial" w:hAnsi="Arial" w:cs="Arial"/>
        </w:rPr>
        <w:t xml:space="preserve"> </w:t>
      </w:r>
      <w:r w:rsidR="0041465F">
        <w:br/>
      </w:r>
      <w:r w:rsidR="67D4F71C" w:rsidRPr="74091345">
        <w:rPr>
          <w:rFonts w:ascii="Arial" w:hAnsi="Arial" w:cs="Arial"/>
          <w:b/>
          <w:bCs/>
        </w:rPr>
        <w:t xml:space="preserve">Spring </w:t>
      </w:r>
      <w:r w:rsidR="003E4010">
        <w:rPr>
          <w:rFonts w:ascii="Arial" w:hAnsi="Arial" w:cs="Arial"/>
          <w:b/>
          <w:bCs/>
        </w:rPr>
        <w:t>1</w:t>
      </w:r>
      <w:r w:rsidR="67D4F71C" w:rsidRPr="74091345">
        <w:rPr>
          <w:rFonts w:ascii="Arial" w:hAnsi="Arial" w:cs="Arial"/>
          <w:b/>
          <w:bCs/>
        </w:rPr>
        <w:t>(Yr 7</w:t>
      </w:r>
      <w:r w:rsidR="7BED7A81" w:rsidRPr="74091345">
        <w:rPr>
          <w:rFonts w:ascii="Arial" w:hAnsi="Arial" w:cs="Arial"/>
          <w:b/>
          <w:bCs/>
        </w:rPr>
        <w:t>/8</w:t>
      </w:r>
    </w:p>
    <w:p w14:paraId="7251E5A1" w14:textId="78F1A994" w:rsidR="0041465F" w:rsidRDefault="003E4010" w:rsidP="26345D27">
      <w:pPr>
        <w:rPr>
          <w:rFonts w:ascii="Arial" w:hAnsi="Arial" w:cs="Arial"/>
          <w:b/>
          <w:bCs/>
        </w:rPr>
      </w:pPr>
      <w:r>
        <w:rPr>
          <w:rFonts w:ascii="Arial" w:hAnsi="Arial" w:cs="Arial"/>
          <w:b/>
          <w:bCs/>
        </w:rPr>
        <w:t>Spring 2</w:t>
      </w:r>
      <w:r w:rsidR="00E96362">
        <w:rPr>
          <w:rFonts w:ascii="Arial" w:hAnsi="Arial" w:cs="Arial"/>
          <w:b/>
          <w:bCs/>
        </w:rPr>
        <w:t xml:space="preserve"> (Yr 7/8)</w:t>
      </w:r>
      <w:r w:rsidR="0041465F">
        <w:br/>
      </w:r>
      <w:r w:rsidR="002C5CC5" w:rsidRPr="74091345">
        <w:rPr>
          <w:rFonts w:ascii="Arial" w:hAnsi="Arial" w:cs="Arial"/>
          <w:b/>
          <w:bCs/>
        </w:rPr>
        <w:t>River (Yr 8-9)</w:t>
      </w:r>
      <w:r w:rsidR="00DE0B51" w:rsidRPr="74091345">
        <w:rPr>
          <w:rFonts w:ascii="Arial" w:hAnsi="Arial" w:cs="Arial"/>
          <w:b/>
          <w:bCs/>
        </w:rPr>
        <w:t xml:space="preserve">. </w:t>
      </w:r>
    </w:p>
    <w:p w14:paraId="103E598F" w14:textId="77777777" w:rsidR="00151FB1" w:rsidRDefault="00151FB1" w:rsidP="005D7F98">
      <w:pPr>
        <w:rPr>
          <w:rFonts w:ascii="Arial" w:hAnsi="Arial" w:cs="Arial"/>
          <w:b/>
        </w:rPr>
      </w:pPr>
    </w:p>
    <w:p w14:paraId="1F1C6CFE" w14:textId="0ED1EF8B" w:rsidR="00326492" w:rsidRPr="00DE0B51" w:rsidRDefault="00DE0B51" w:rsidP="3ABC0037">
      <w:pPr>
        <w:rPr>
          <w:rFonts w:ascii="Arial" w:hAnsi="Arial" w:cs="Arial"/>
        </w:rPr>
      </w:pPr>
      <w:r w:rsidRPr="74091345">
        <w:rPr>
          <w:rFonts w:ascii="Arial" w:hAnsi="Arial" w:cs="Arial"/>
        </w:rPr>
        <w:t>Each group ha</w:t>
      </w:r>
      <w:r w:rsidR="00151FB1" w:rsidRPr="74091345">
        <w:rPr>
          <w:rFonts w:ascii="Arial" w:hAnsi="Arial" w:cs="Arial"/>
        </w:rPr>
        <w:t>s</w:t>
      </w:r>
      <w:r w:rsidRPr="74091345">
        <w:rPr>
          <w:rFonts w:ascii="Arial" w:hAnsi="Arial" w:cs="Arial"/>
        </w:rPr>
        <w:t xml:space="preserve"> a Lead Teacher who is responsible for all a</w:t>
      </w:r>
      <w:r w:rsidR="0041465F" w:rsidRPr="74091345">
        <w:rPr>
          <w:rFonts w:ascii="Arial" w:hAnsi="Arial" w:cs="Arial"/>
        </w:rPr>
        <w:t>spects of learning for all pupils in their groups.</w:t>
      </w:r>
      <w:r w:rsidR="00234ACA" w:rsidRPr="74091345">
        <w:rPr>
          <w:rFonts w:ascii="Arial" w:hAnsi="Arial" w:cs="Arial"/>
        </w:rPr>
        <w:t xml:space="preserve"> The Lead Teacher will work with the Head Teacher with regards to timetabling and ensuring that all pupils curriculum needs are being met.</w:t>
      </w:r>
      <w:r w:rsidR="00705AF1" w:rsidRPr="74091345">
        <w:rPr>
          <w:rFonts w:ascii="Arial" w:hAnsi="Arial" w:cs="Arial"/>
        </w:rPr>
        <w:t xml:space="preserve"> They are also responsible for </w:t>
      </w:r>
      <w:r w:rsidR="00EA5ECC" w:rsidRPr="74091345">
        <w:rPr>
          <w:rFonts w:ascii="Arial" w:hAnsi="Arial" w:cs="Arial"/>
        </w:rPr>
        <w:t>coordinating termly reports</w:t>
      </w:r>
      <w:r w:rsidR="00F74751">
        <w:rPr>
          <w:rFonts w:ascii="Arial" w:hAnsi="Arial" w:cs="Arial"/>
        </w:rPr>
        <w:t xml:space="preserve"> </w:t>
      </w:r>
      <w:r w:rsidR="00EA5ECC" w:rsidRPr="74091345">
        <w:rPr>
          <w:rFonts w:ascii="Arial" w:hAnsi="Arial" w:cs="Arial"/>
        </w:rPr>
        <w:t xml:space="preserve">and </w:t>
      </w:r>
      <w:r w:rsidR="005B7F7B" w:rsidRPr="74091345">
        <w:rPr>
          <w:rFonts w:ascii="Arial" w:hAnsi="Arial" w:cs="Arial"/>
        </w:rPr>
        <w:t>monit</w:t>
      </w:r>
      <w:r w:rsidR="00151FB1" w:rsidRPr="74091345">
        <w:rPr>
          <w:rFonts w:ascii="Arial" w:hAnsi="Arial" w:cs="Arial"/>
        </w:rPr>
        <w:t>oring pupil pro</w:t>
      </w:r>
      <w:r w:rsidR="00171720" w:rsidRPr="74091345">
        <w:rPr>
          <w:rFonts w:ascii="Arial" w:hAnsi="Arial" w:cs="Arial"/>
        </w:rPr>
        <w:t>gress via Bsquared</w:t>
      </w:r>
      <w:r w:rsidR="0107CDD9" w:rsidRPr="74091345">
        <w:rPr>
          <w:rFonts w:ascii="Arial" w:hAnsi="Arial" w:cs="Arial"/>
        </w:rPr>
        <w:t xml:space="preserve"> assessments.</w:t>
      </w:r>
    </w:p>
    <w:p w14:paraId="4D96B272" w14:textId="7E324D82" w:rsidR="3ABC0037" w:rsidRDefault="3ABC0037" w:rsidP="3ABC0037">
      <w:pPr>
        <w:rPr>
          <w:rFonts w:ascii="Arial" w:hAnsi="Arial" w:cs="Arial"/>
        </w:rPr>
      </w:pPr>
    </w:p>
    <w:p w14:paraId="67514D1C" w14:textId="5D2B8F6B" w:rsidR="0081672B" w:rsidRDefault="00F74751" w:rsidP="0081672B">
      <w:pPr>
        <w:rPr>
          <w:rFonts w:ascii="Arial" w:hAnsi="Arial" w:cs="Arial"/>
        </w:rPr>
      </w:pPr>
      <w:r>
        <w:rPr>
          <w:rFonts w:ascii="Arial" w:hAnsi="Arial" w:cs="Arial"/>
        </w:rPr>
        <w:t>The content of the curriculum</w:t>
      </w:r>
      <w:r w:rsidR="00982966">
        <w:rPr>
          <w:rFonts w:ascii="Arial" w:hAnsi="Arial" w:cs="Arial"/>
        </w:rPr>
        <w:t xml:space="preserve"> </w:t>
      </w:r>
      <w:r w:rsidR="00757680">
        <w:rPr>
          <w:rFonts w:ascii="Arial" w:hAnsi="Arial" w:cs="Arial"/>
        </w:rPr>
        <w:t>re</w:t>
      </w:r>
      <w:r w:rsidR="006941BF">
        <w:rPr>
          <w:rFonts w:ascii="Arial" w:hAnsi="Arial" w:cs="Arial"/>
        </w:rPr>
        <w:t>flect</w:t>
      </w:r>
      <w:r>
        <w:rPr>
          <w:rFonts w:ascii="Arial" w:hAnsi="Arial" w:cs="Arial"/>
        </w:rPr>
        <w:t>s</w:t>
      </w:r>
      <w:r w:rsidR="006941BF">
        <w:rPr>
          <w:rFonts w:ascii="Arial" w:hAnsi="Arial" w:cs="Arial"/>
        </w:rPr>
        <w:t xml:space="preserve"> and include</w:t>
      </w:r>
      <w:r>
        <w:rPr>
          <w:rFonts w:ascii="Arial" w:hAnsi="Arial" w:cs="Arial"/>
        </w:rPr>
        <w:t>s</w:t>
      </w:r>
      <w:r w:rsidR="006941BF">
        <w:rPr>
          <w:rFonts w:ascii="Arial" w:hAnsi="Arial" w:cs="Arial"/>
        </w:rPr>
        <w:t xml:space="preserve"> all</w:t>
      </w:r>
      <w:r w:rsidR="00757680">
        <w:rPr>
          <w:rFonts w:ascii="Arial" w:hAnsi="Arial" w:cs="Arial"/>
        </w:rPr>
        <w:t xml:space="preserve"> 6 </w:t>
      </w:r>
      <w:r w:rsidR="009639AA">
        <w:rPr>
          <w:rFonts w:ascii="Arial" w:hAnsi="Arial" w:cs="Arial"/>
        </w:rPr>
        <w:t>A</w:t>
      </w:r>
      <w:r w:rsidR="00757680">
        <w:rPr>
          <w:rFonts w:ascii="Arial" w:hAnsi="Arial" w:cs="Arial"/>
        </w:rPr>
        <w:t xml:space="preserve">reas of Learning &amp; Experience identified within the </w:t>
      </w:r>
      <w:r w:rsidR="0081672B">
        <w:rPr>
          <w:rFonts w:ascii="Arial" w:hAnsi="Arial" w:cs="Arial"/>
        </w:rPr>
        <w:t>New</w:t>
      </w:r>
      <w:r w:rsidR="00757680">
        <w:rPr>
          <w:rFonts w:ascii="Arial" w:hAnsi="Arial" w:cs="Arial"/>
        </w:rPr>
        <w:t xml:space="preserve"> </w:t>
      </w:r>
      <w:r w:rsidR="006941BF">
        <w:rPr>
          <w:rFonts w:ascii="Arial" w:hAnsi="Arial" w:cs="Arial"/>
        </w:rPr>
        <w:t>C</w:t>
      </w:r>
      <w:r w:rsidR="00757680">
        <w:rPr>
          <w:rFonts w:ascii="Arial" w:hAnsi="Arial" w:cs="Arial"/>
        </w:rPr>
        <w:t>urriculum for Wales</w:t>
      </w:r>
      <w:r w:rsidR="0081672B">
        <w:rPr>
          <w:rFonts w:ascii="Arial" w:hAnsi="Arial" w:cs="Arial"/>
        </w:rPr>
        <w:t>.</w:t>
      </w:r>
    </w:p>
    <w:p w14:paraId="10A3AB08" w14:textId="77777777" w:rsidR="0081672B" w:rsidRDefault="0081672B" w:rsidP="0081672B">
      <w:pPr>
        <w:rPr>
          <w:rFonts w:ascii="Arial" w:hAnsi="Arial" w:cs="Arial"/>
        </w:rPr>
      </w:pPr>
    </w:p>
    <w:p w14:paraId="73588E6B" w14:textId="231E9545" w:rsidR="005D7F98" w:rsidRPr="0081672B" w:rsidRDefault="005D7F98" w:rsidP="74091345">
      <w:pPr>
        <w:pStyle w:val="ListParagraph"/>
        <w:numPr>
          <w:ilvl w:val="0"/>
          <w:numId w:val="38"/>
        </w:numPr>
        <w:rPr>
          <w:rFonts w:ascii="Arial" w:hAnsi="Arial" w:cs="Arial"/>
          <w:color w:val="C45911" w:themeColor="accent2" w:themeShade="BF"/>
        </w:rPr>
      </w:pPr>
      <w:r w:rsidRPr="74091345">
        <w:rPr>
          <w:rFonts w:ascii="Arial" w:hAnsi="Arial" w:cs="Arial"/>
        </w:rPr>
        <w:t>Mathematics &amp; Numeracy</w:t>
      </w:r>
    </w:p>
    <w:p w14:paraId="311176F1" w14:textId="62D448C0" w:rsidR="005D7F98" w:rsidRPr="005D7F98" w:rsidRDefault="005D7F98" w:rsidP="74091345">
      <w:pPr>
        <w:pStyle w:val="ListParagraph"/>
        <w:numPr>
          <w:ilvl w:val="0"/>
          <w:numId w:val="34"/>
        </w:numPr>
        <w:rPr>
          <w:rFonts w:ascii="Arial" w:hAnsi="Arial" w:cs="Arial"/>
          <w:color w:val="C45911" w:themeColor="accent2" w:themeShade="BF"/>
        </w:rPr>
      </w:pPr>
      <w:r w:rsidRPr="74091345">
        <w:rPr>
          <w:rFonts w:ascii="Arial" w:hAnsi="Arial" w:cs="Arial"/>
        </w:rPr>
        <w:t>Science &amp; Technology</w:t>
      </w:r>
      <w:r w:rsidR="00E06CA7" w:rsidRPr="74091345">
        <w:rPr>
          <w:rFonts w:ascii="Arial" w:hAnsi="Arial" w:cs="Arial"/>
        </w:rPr>
        <w:t xml:space="preserve"> (</w:t>
      </w:r>
      <w:r w:rsidR="00874E03" w:rsidRPr="74091345">
        <w:rPr>
          <w:rFonts w:ascii="Arial" w:hAnsi="Arial" w:cs="Arial"/>
        </w:rPr>
        <w:t xml:space="preserve">eg </w:t>
      </w:r>
      <w:r w:rsidR="00E06CA7" w:rsidRPr="74091345">
        <w:rPr>
          <w:rFonts w:ascii="Arial" w:hAnsi="Arial" w:cs="Arial"/>
        </w:rPr>
        <w:t>ICT, DT, Food</w:t>
      </w:r>
      <w:r w:rsidR="00D263DD" w:rsidRPr="74091345">
        <w:rPr>
          <w:rFonts w:ascii="Arial" w:hAnsi="Arial" w:cs="Arial"/>
        </w:rPr>
        <w:t>, Computer club</w:t>
      </w:r>
      <w:r w:rsidR="00B9241D" w:rsidRPr="74091345">
        <w:rPr>
          <w:rFonts w:ascii="Arial" w:hAnsi="Arial" w:cs="Arial"/>
        </w:rPr>
        <w:t>, Env Science,</w:t>
      </w:r>
      <w:r w:rsidR="00874E03" w:rsidRPr="74091345">
        <w:rPr>
          <w:rFonts w:ascii="Arial" w:hAnsi="Arial" w:cs="Arial"/>
        </w:rPr>
        <w:t xml:space="preserve"> </w:t>
      </w:r>
      <w:r w:rsidR="00C13584" w:rsidRPr="74091345">
        <w:rPr>
          <w:rFonts w:ascii="Arial" w:hAnsi="Arial" w:cs="Arial"/>
        </w:rPr>
        <w:t xml:space="preserve">Mad Science, </w:t>
      </w:r>
      <w:r w:rsidR="00E359AE" w:rsidRPr="74091345">
        <w:rPr>
          <w:rFonts w:ascii="Arial" w:hAnsi="Arial" w:cs="Arial"/>
        </w:rPr>
        <w:t>Biology</w:t>
      </w:r>
      <w:r w:rsidR="00874E03" w:rsidRPr="74091345">
        <w:rPr>
          <w:rFonts w:ascii="Arial" w:hAnsi="Arial" w:cs="Arial"/>
        </w:rPr>
        <w:t>, Physics,</w:t>
      </w:r>
      <w:r w:rsidR="00B9241D" w:rsidRPr="74091345">
        <w:rPr>
          <w:rFonts w:ascii="Arial" w:hAnsi="Arial" w:cs="Arial"/>
        </w:rPr>
        <w:t xml:space="preserve"> </w:t>
      </w:r>
      <w:r w:rsidR="00777F1B" w:rsidRPr="74091345">
        <w:rPr>
          <w:rFonts w:ascii="Arial" w:hAnsi="Arial" w:cs="Arial"/>
        </w:rPr>
        <w:t>Enterprise</w:t>
      </w:r>
      <w:r w:rsidR="001240AA" w:rsidRPr="74091345">
        <w:rPr>
          <w:rFonts w:ascii="Arial" w:hAnsi="Arial" w:cs="Arial"/>
        </w:rPr>
        <w:t>, small animal care</w:t>
      </w:r>
      <w:r w:rsidR="00777F1B" w:rsidRPr="74091345">
        <w:rPr>
          <w:rFonts w:ascii="Arial" w:hAnsi="Arial" w:cs="Arial"/>
        </w:rPr>
        <w:t>)</w:t>
      </w:r>
    </w:p>
    <w:p w14:paraId="15BC3187" w14:textId="4EA0C9EF" w:rsidR="005D7F98" w:rsidRPr="005D7F98" w:rsidRDefault="005D7F98" w:rsidP="74091345">
      <w:pPr>
        <w:pStyle w:val="ListParagraph"/>
        <w:numPr>
          <w:ilvl w:val="0"/>
          <w:numId w:val="34"/>
        </w:numPr>
        <w:rPr>
          <w:rFonts w:ascii="Arial" w:hAnsi="Arial" w:cs="Arial"/>
        </w:rPr>
      </w:pPr>
      <w:r w:rsidRPr="74091345">
        <w:rPr>
          <w:rFonts w:ascii="Arial" w:hAnsi="Arial" w:cs="Arial"/>
        </w:rPr>
        <w:t>Language, Literacy &amp; Communication</w:t>
      </w:r>
    </w:p>
    <w:p w14:paraId="096FBF7A" w14:textId="34BE5926" w:rsidR="005D7F98" w:rsidRPr="005D7F98" w:rsidRDefault="005D7F98" w:rsidP="74091345">
      <w:pPr>
        <w:pStyle w:val="ListParagraph"/>
        <w:numPr>
          <w:ilvl w:val="0"/>
          <w:numId w:val="34"/>
        </w:numPr>
        <w:rPr>
          <w:rFonts w:ascii="Arial" w:hAnsi="Arial" w:cs="Arial"/>
        </w:rPr>
      </w:pPr>
      <w:r w:rsidRPr="74091345">
        <w:rPr>
          <w:rFonts w:ascii="Arial" w:hAnsi="Arial" w:cs="Arial"/>
        </w:rPr>
        <w:lastRenderedPageBreak/>
        <w:t>Humanities</w:t>
      </w:r>
      <w:r w:rsidR="000934BA" w:rsidRPr="74091345">
        <w:rPr>
          <w:rFonts w:ascii="Arial" w:hAnsi="Arial" w:cs="Arial"/>
        </w:rPr>
        <w:t xml:space="preserve"> </w:t>
      </w:r>
      <w:r w:rsidR="469527CF" w:rsidRPr="74091345">
        <w:rPr>
          <w:rFonts w:ascii="Arial" w:hAnsi="Arial" w:cs="Arial"/>
        </w:rPr>
        <w:t>(incl History)</w:t>
      </w:r>
    </w:p>
    <w:p w14:paraId="08ECEC16" w14:textId="1B1C6A9B" w:rsidR="005D7F98" w:rsidRDefault="005D7F98" w:rsidP="74091345">
      <w:pPr>
        <w:pStyle w:val="ListParagraph"/>
        <w:numPr>
          <w:ilvl w:val="0"/>
          <w:numId w:val="34"/>
        </w:numPr>
        <w:rPr>
          <w:rFonts w:ascii="Arial" w:hAnsi="Arial" w:cs="Arial"/>
        </w:rPr>
      </w:pPr>
      <w:r w:rsidRPr="74091345">
        <w:rPr>
          <w:rFonts w:ascii="Arial" w:hAnsi="Arial" w:cs="Arial"/>
        </w:rPr>
        <w:t>Expressive Arts</w:t>
      </w:r>
      <w:r w:rsidR="00705569" w:rsidRPr="74091345">
        <w:rPr>
          <w:rFonts w:ascii="Arial" w:hAnsi="Arial" w:cs="Arial"/>
        </w:rPr>
        <w:t xml:space="preserve"> (</w:t>
      </w:r>
      <w:r w:rsidR="00874E03" w:rsidRPr="74091345">
        <w:rPr>
          <w:rFonts w:ascii="Arial" w:hAnsi="Arial" w:cs="Arial"/>
        </w:rPr>
        <w:t xml:space="preserve">eg </w:t>
      </w:r>
      <w:r w:rsidR="00705569" w:rsidRPr="74091345">
        <w:rPr>
          <w:rFonts w:ascii="Arial" w:hAnsi="Arial" w:cs="Arial"/>
        </w:rPr>
        <w:t xml:space="preserve">Art, </w:t>
      </w:r>
      <w:r w:rsidR="370CE8CD" w:rsidRPr="74091345">
        <w:rPr>
          <w:rFonts w:ascii="Arial" w:hAnsi="Arial" w:cs="Arial"/>
        </w:rPr>
        <w:t>Textiles</w:t>
      </w:r>
      <w:r w:rsidR="00874E03" w:rsidRPr="74091345">
        <w:rPr>
          <w:rFonts w:ascii="Arial" w:hAnsi="Arial" w:cs="Arial"/>
        </w:rPr>
        <w:t>, imedia</w:t>
      </w:r>
      <w:r w:rsidR="00F74E95">
        <w:rPr>
          <w:rFonts w:ascii="Arial" w:hAnsi="Arial" w:cs="Arial"/>
        </w:rPr>
        <w:t>, Drama</w:t>
      </w:r>
      <w:r w:rsidR="00874E03" w:rsidRPr="74091345">
        <w:rPr>
          <w:rFonts w:ascii="Arial" w:hAnsi="Arial" w:cs="Arial"/>
        </w:rPr>
        <w:t>)</w:t>
      </w:r>
    </w:p>
    <w:p w14:paraId="4B00CC62" w14:textId="11A0246D" w:rsidR="005D7F98" w:rsidRDefault="006941BF" w:rsidP="74091345">
      <w:pPr>
        <w:pStyle w:val="ListParagraph"/>
        <w:numPr>
          <w:ilvl w:val="0"/>
          <w:numId w:val="34"/>
        </w:numPr>
        <w:rPr>
          <w:rFonts w:ascii="Arial" w:hAnsi="Arial" w:cs="Arial"/>
          <w:color w:val="538135" w:themeColor="accent6" w:themeShade="BF"/>
        </w:rPr>
      </w:pPr>
      <w:r w:rsidRPr="74091345">
        <w:rPr>
          <w:rFonts w:ascii="Arial" w:hAnsi="Arial" w:cs="Arial"/>
        </w:rPr>
        <w:t>Health &amp; Wellbeing</w:t>
      </w:r>
      <w:r w:rsidR="001C63C1" w:rsidRPr="74091345">
        <w:rPr>
          <w:rFonts w:ascii="Arial" w:hAnsi="Arial" w:cs="Arial"/>
        </w:rPr>
        <w:t xml:space="preserve"> (</w:t>
      </w:r>
      <w:r w:rsidR="00874E03" w:rsidRPr="74091345">
        <w:rPr>
          <w:rFonts w:ascii="Arial" w:hAnsi="Arial" w:cs="Arial"/>
        </w:rPr>
        <w:t xml:space="preserve">eg </w:t>
      </w:r>
      <w:r w:rsidR="001C63C1" w:rsidRPr="74091345">
        <w:rPr>
          <w:rFonts w:ascii="Arial" w:hAnsi="Arial" w:cs="Arial"/>
        </w:rPr>
        <w:t xml:space="preserve">Hobbies, Champion time, Stables, Woods, </w:t>
      </w:r>
      <w:r w:rsidR="00705569" w:rsidRPr="74091345">
        <w:rPr>
          <w:rFonts w:ascii="Arial" w:hAnsi="Arial" w:cs="Arial"/>
        </w:rPr>
        <w:t>Lifeskill</w:t>
      </w:r>
      <w:r w:rsidR="000934BA" w:rsidRPr="74091345">
        <w:rPr>
          <w:rFonts w:ascii="Arial" w:hAnsi="Arial" w:cs="Arial"/>
        </w:rPr>
        <w:t>s</w:t>
      </w:r>
      <w:r w:rsidR="00777F1B" w:rsidRPr="74091345">
        <w:rPr>
          <w:rFonts w:ascii="Arial" w:hAnsi="Arial" w:cs="Arial"/>
        </w:rPr>
        <w:t xml:space="preserve">, </w:t>
      </w:r>
      <w:r w:rsidR="00E359AE" w:rsidRPr="74091345">
        <w:rPr>
          <w:rFonts w:ascii="Arial" w:hAnsi="Arial" w:cs="Arial"/>
        </w:rPr>
        <w:t>PHSE</w:t>
      </w:r>
      <w:r w:rsidR="00C13584" w:rsidRPr="74091345">
        <w:rPr>
          <w:rFonts w:ascii="Arial" w:hAnsi="Arial" w:cs="Arial"/>
        </w:rPr>
        <w:t>, garde</w:t>
      </w:r>
      <w:r w:rsidR="001240AA" w:rsidRPr="74091345">
        <w:rPr>
          <w:rFonts w:ascii="Arial" w:hAnsi="Arial" w:cs="Arial"/>
        </w:rPr>
        <w:t>n</w:t>
      </w:r>
      <w:r w:rsidR="03D78A28" w:rsidRPr="74091345">
        <w:rPr>
          <w:rFonts w:ascii="Arial" w:hAnsi="Arial" w:cs="Arial"/>
        </w:rPr>
        <w:t>, cooking, PE, small animals</w:t>
      </w:r>
      <w:r w:rsidR="001240AA" w:rsidRPr="74091345">
        <w:rPr>
          <w:rFonts w:ascii="Arial" w:hAnsi="Arial" w:cs="Arial"/>
        </w:rPr>
        <w:t>.</w:t>
      </w:r>
      <w:r w:rsidR="00E359AE" w:rsidRPr="74091345">
        <w:rPr>
          <w:rFonts w:ascii="Arial" w:hAnsi="Arial" w:cs="Arial"/>
        </w:rPr>
        <w:t>)</w:t>
      </w:r>
    </w:p>
    <w:p w14:paraId="2DEFB2A0" w14:textId="77777777" w:rsidR="00AD7776" w:rsidRDefault="00AD7776" w:rsidP="00AD7776">
      <w:pPr>
        <w:pStyle w:val="ListParagraph"/>
        <w:rPr>
          <w:rFonts w:ascii="Arial" w:hAnsi="Arial" w:cs="Arial"/>
          <w:color w:val="538135" w:themeColor="accent6" w:themeShade="BF"/>
        </w:rPr>
      </w:pPr>
    </w:p>
    <w:p w14:paraId="5A6AB650" w14:textId="063ECB27" w:rsidR="00455AD6" w:rsidRDefault="00A85034" w:rsidP="00455AD6">
      <w:pPr>
        <w:rPr>
          <w:rFonts w:ascii="Arial" w:hAnsi="Arial" w:cs="Arial"/>
        </w:rPr>
      </w:pPr>
      <w:r>
        <w:rPr>
          <w:rFonts w:ascii="Arial" w:hAnsi="Arial" w:cs="Arial"/>
        </w:rPr>
        <w:t>The</w:t>
      </w:r>
      <w:r w:rsidR="006941BF">
        <w:rPr>
          <w:rFonts w:ascii="Arial" w:hAnsi="Arial" w:cs="Arial"/>
        </w:rPr>
        <w:t xml:space="preserve"> curriculum includes</w:t>
      </w:r>
      <w:r>
        <w:rPr>
          <w:rFonts w:ascii="Arial" w:hAnsi="Arial" w:cs="Arial"/>
        </w:rPr>
        <w:t xml:space="preserve"> core </w:t>
      </w:r>
      <w:r w:rsidR="00C75876">
        <w:rPr>
          <w:rFonts w:ascii="Arial" w:hAnsi="Arial" w:cs="Arial"/>
        </w:rPr>
        <w:t xml:space="preserve">curriculum </w:t>
      </w:r>
      <w:r w:rsidR="00D36388">
        <w:rPr>
          <w:rFonts w:ascii="Arial" w:hAnsi="Arial" w:cs="Arial"/>
        </w:rPr>
        <w:t xml:space="preserve">subjects, and a </w:t>
      </w:r>
      <w:r w:rsidR="00C75876">
        <w:rPr>
          <w:rFonts w:ascii="Arial" w:hAnsi="Arial" w:cs="Arial"/>
        </w:rPr>
        <w:t>broad</w:t>
      </w:r>
      <w:r w:rsidR="00D36388">
        <w:rPr>
          <w:rFonts w:ascii="Arial" w:hAnsi="Arial" w:cs="Arial"/>
        </w:rPr>
        <w:t xml:space="preserve"> range of wider and alternative </w:t>
      </w:r>
      <w:r>
        <w:rPr>
          <w:rFonts w:ascii="Arial" w:hAnsi="Arial" w:cs="Arial"/>
        </w:rPr>
        <w:t>curriculum</w:t>
      </w:r>
      <w:r w:rsidR="00D36388">
        <w:rPr>
          <w:rFonts w:ascii="Arial" w:hAnsi="Arial" w:cs="Arial"/>
        </w:rPr>
        <w:t xml:space="preserve"> areas: these are</w:t>
      </w:r>
      <w:r>
        <w:rPr>
          <w:rFonts w:ascii="Arial" w:hAnsi="Arial" w:cs="Arial"/>
        </w:rPr>
        <w:t xml:space="preserve"> continually extended and </w:t>
      </w:r>
      <w:r w:rsidR="00D36388">
        <w:rPr>
          <w:rFonts w:ascii="Arial" w:hAnsi="Arial" w:cs="Arial"/>
        </w:rPr>
        <w:t>added</w:t>
      </w:r>
      <w:r w:rsidR="00C75876">
        <w:rPr>
          <w:rFonts w:ascii="Arial" w:hAnsi="Arial" w:cs="Arial"/>
        </w:rPr>
        <w:t xml:space="preserve"> to</w:t>
      </w:r>
      <w:r>
        <w:rPr>
          <w:rFonts w:ascii="Arial" w:hAnsi="Arial" w:cs="Arial"/>
        </w:rPr>
        <w:t xml:space="preserve"> meet individual pupil</w:t>
      </w:r>
      <w:r w:rsidR="00D36388">
        <w:rPr>
          <w:rFonts w:ascii="Arial" w:hAnsi="Arial" w:cs="Arial"/>
        </w:rPr>
        <w:t xml:space="preserve"> interests and aspirations wherever possible</w:t>
      </w:r>
      <w:r w:rsidR="00C75876">
        <w:rPr>
          <w:rFonts w:ascii="Arial" w:hAnsi="Arial" w:cs="Arial"/>
        </w:rPr>
        <w:t>.</w:t>
      </w:r>
    </w:p>
    <w:p w14:paraId="49691D4D" w14:textId="77777777" w:rsidR="00F54C8C" w:rsidRPr="00912758" w:rsidRDefault="00F54C8C" w:rsidP="00F54C8C">
      <w:pPr>
        <w:rPr>
          <w:rFonts w:ascii="Arial" w:hAnsi="Arial" w:cs="Arial"/>
          <w:sz w:val="16"/>
          <w:szCs w:val="16"/>
        </w:rPr>
      </w:pPr>
    </w:p>
    <w:p w14:paraId="1D1D1478" w14:textId="3133929E" w:rsidR="00F54C8C" w:rsidRDefault="4BF5ADB0" w:rsidP="00F54C8C">
      <w:pPr>
        <w:rPr>
          <w:rFonts w:ascii="Arial" w:hAnsi="Arial" w:cs="Arial"/>
        </w:rPr>
      </w:pPr>
      <w:r w:rsidRPr="3ABC0037">
        <w:rPr>
          <w:rFonts w:ascii="Arial" w:hAnsi="Arial" w:cs="Arial"/>
        </w:rPr>
        <w:t>T</w:t>
      </w:r>
      <w:r w:rsidR="00F54C8C" w:rsidRPr="3ABC0037">
        <w:rPr>
          <w:rFonts w:ascii="Arial" w:hAnsi="Arial" w:cs="Arial"/>
        </w:rPr>
        <w:t>hese curriculum subjects are usually delivered through:</w:t>
      </w:r>
    </w:p>
    <w:p w14:paraId="31ACDE54" w14:textId="77777777" w:rsidR="00F54C8C" w:rsidRPr="00912758" w:rsidRDefault="00F54C8C" w:rsidP="00F54C8C">
      <w:pPr>
        <w:rPr>
          <w:rFonts w:ascii="Arial" w:hAnsi="Arial" w:cs="Arial"/>
          <w:sz w:val="16"/>
          <w:szCs w:val="16"/>
        </w:rPr>
      </w:pPr>
    </w:p>
    <w:p w14:paraId="7FA6F8FC" w14:textId="62078DB0" w:rsidR="00F54C8C" w:rsidRDefault="00F54C8C" w:rsidP="00F54C8C">
      <w:pPr>
        <w:pStyle w:val="ListParagraph"/>
        <w:numPr>
          <w:ilvl w:val="0"/>
          <w:numId w:val="27"/>
        </w:numPr>
        <w:rPr>
          <w:rFonts w:ascii="Arial" w:hAnsi="Arial" w:cs="Arial"/>
        </w:rPr>
      </w:pPr>
      <w:r w:rsidRPr="00F54C8C">
        <w:rPr>
          <w:rFonts w:ascii="Arial" w:hAnsi="Arial" w:cs="Arial"/>
        </w:rPr>
        <w:t>Engagement for Learning (E4L) activities</w:t>
      </w:r>
    </w:p>
    <w:p w14:paraId="0D865D73" w14:textId="5E196E9D" w:rsidR="00F54C8C" w:rsidRDefault="009835C9" w:rsidP="00F54C8C">
      <w:pPr>
        <w:pStyle w:val="ListParagraph"/>
        <w:numPr>
          <w:ilvl w:val="0"/>
          <w:numId w:val="27"/>
        </w:numPr>
        <w:rPr>
          <w:rFonts w:ascii="Arial" w:hAnsi="Arial" w:cs="Arial"/>
        </w:rPr>
      </w:pPr>
      <w:r>
        <w:rPr>
          <w:rFonts w:ascii="Arial" w:hAnsi="Arial" w:cs="Arial"/>
        </w:rPr>
        <w:t>Subject-specific</w:t>
      </w:r>
      <w:r w:rsidR="00F54C8C" w:rsidRPr="00F54C8C">
        <w:rPr>
          <w:rFonts w:ascii="Arial" w:hAnsi="Arial" w:cs="Arial"/>
        </w:rPr>
        <w:t xml:space="preserve"> lessons </w:t>
      </w:r>
    </w:p>
    <w:p w14:paraId="76BBAAD7" w14:textId="1DA3B3F1" w:rsidR="00F54C8C" w:rsidRDefault="00F54C8C" w:rsidP="00F54C8C">
      <w:pPr>
        <w:pStyle w:val="ListParagraph"/>
        <w:numPr>
          <w:ilvl w:val="0"/>
          <w:numId w:val="27"/>
        </w:numPr>
        <w:rPr>
          <w:rFonts w:ascii="Arial" w:hAnsi="Arial" w:cs="Arial"/>
        </w:rPr>
      </w:pPr>
      <w:r w:rsidRPr="3ABC0037">
        <w:rPr>
          <w:rFonts w:ascii="Arial" w:hAnsi="Arial" w:cs="Arial"/>
        </w:rPr>
        <w:t xml:space="preserve">cross-curricular sessions with a focus on subjects within the whole </w:t>
      </w:r>
      <w:r w:rsidR="478CADB0" w:rsidRPr="3ABC0037">
        <w:rPr>
          <w:rFonts w:ascii="Arial" w:hAnsi="Arial" w:cs="Arial"/>
        </w:rPr>
        <w:t>AoL</w:t>
      </w:r>
    </w:p>
    <w:p w14:paraId="597857FC" w14:textId="7D4BC2F8" w:rsidR="00C75876" w:rsidRPr="00B11E2B" w:rsidRDefault="00C75876" w:rsidP="00C75876">
      <w:pPr>
        <w:rPr>
          <w:rFonts w:ascii="Arial" w:hAnsi="Arial" w:cs="Arial"/>
          <w:sz w:val="16"/>
          <w:szCs w:val="16"/>
        </w:rPr>
      </w:pPr>
    </w:p>
    <w:p w14:paraId="41423CF3" w14:textId="0C0945E9" w:rsidR="00B11E2B" w:rsidRDefault="00C75876" w:rsidP="00552E1B">
      <w:pPr>
        <w:rPr>
          <w:rFonts w:ascii="Arial" w:hAnsi="Arial" w:cs="Arial"/>
        </w:rPr>
      </w:pPr>
      <w:r w:rsidRPr="00552E1B">
        <w:rPr>
          <w:rFonts w:ascii="Arial" w:hAnsi="Arial" w:cs="Arial"/>
        </w:rPr>
        <w:t>In KS2 and 3,</w:t>
      </w:r>
      <w:r w:rsidR="00FC5101" w:rsidRPr="00552E1B">
        <w:rPr>
          <w:rFonts w:ascii="Arial" w:hAnsi="Arial" w:cs="Arial"/>
        </w:rPr>
        <w:t xml:space="preserve"> the main intended outcomes for each subject included in the </w:t>
      </w:r>
      <w:r w:rsidR="0038599F">
        <w:rPr>
          <w:rFonts w:ascii="Arial" w:hAnsi="Arial" w:cs="Arial"/>
        </w:rPr>
        <w:t>curriculum</w:t>
      </w:r>
      <w:r w:rsidR="00F80509">
        <w:rPr>
          <w:rFonts w:ascii="Arial" w:hAnsi="Arial" w:cs="Arial"/>
        </w:rPr>
        <w:t xml:space="preserve"> will be</w:t>
      </w:r>
      <w:r w:rsidRPr="00552E1B">
        <w:rPr>
          <w:rFonts w:ascii="Arial" w:hAnsi="Arial" w:cs="Arial"/>
        </w:rPr>
        <w:t xml:space="preserve"> either: </w:t>
      </w:r>
    </w:p>
    <w:p w14:paraId="26A6E786" w14:textId="77777777" w:rsidR="00B11E2B" w:rsidRDefault="003E00E4" w:rsidP="00B11E2B">
      <w:pPr>
        <w:pStyle w:val="ListParagraph"/>
        <w:numPr>
          <w:ilvl w:val="0"/>
          <w:numId w:val="35"/>
        </w:numPr>
        <w:rPr>
          <w:rFonts w:ascii="Arial" w:hAnsi="Arial" w:cs="Arial"/>
        </w:rPr>
      </w:pPr>
      <w:r w:rsidRPr="00B11E2B">
        <w:rPr>
          <w:rFonts w:ascii="Arial" w:hAnsi="Arial" w:cs="Arial"/>
          <w:b/>
        </w:rPr>
        <w:t>T</w:t>
      </w:r>
      <w:r w:rsidR="00C75876" w:rsidRPr="00B11E2B">
        <w:rPr>
          <w:rFonts w:ascii="Arial" w:hAnsi="Arial" w:cs="Arial"/>
          <w:b/>
        </w:rPr>
        <w:t>herapeutic level</w:t>
      </w:r>
      <w:r w:rsidR="00C75876" w:rsidRPr="00B11E2B">
        <w:rPr>
          <w:rFonts w:ascii="Arial" w:hAnsi="Arial" w:cs="Arial"/>
        </w:rPr>
        <w:t xml:space="preserve"> </w:t>
      </w:r>
      <w:r w:rsidR="009D3BF8" w:rsidRPr="00B11E2B">
        <w:rPr>
          <w:rFonts w:ascii="Arial" w:hAnsi="Arial" w:cs="Arial"/>
        </w:rPr>
        <w:t xml:space="preserve">for Engagement for Learning or identified individual outcomes </w:t>
      </w:r>
      <w:r w:rsidR="00C75876" w:rsidRPr="00B11E2B">
        <w:rPr>
          <w:rFonts w:ascii="Arial" w:hAnsi="Arial" w:cs="Arial"/>
        </w:rPr>
        <w:t xml:space="preserve">or </w:t>
      </w:r>
    </w:p>
    <w:p w14:paraId="1895DE70" w14:textId="4F4F0CB2" w:rsidR="00F54C8C" w:rsidRPr="00B11E2B" w:rsidRDefault="00C75876" w:rsidP="00B11E2B">
      <w:pPr>
        <w:pStyle w:val="ListParagraph"/>
        <w:numPr>
          <w:ilvl w:val="0"/>
          <w:numId w:val="35"/>
        </w:numPr>
        <w:rPr>
          <w:rFonts w:ascii="Arial" w:hAnsi="Arial" w:cs="Arial"/>
        </w:rPr>
      </w:pPr>
      <w:r w:rsidRPr="00B11E2B">
        <w:rPr>
          <w:rFonts w:ascii="Arial" w:hAnsi="Arial" w:cs="Arial"/>
          <w:b/>
        </w:rPr>
        <w:t>Subject-level learning</w:t>
      </w:r>
      <w:r w:rsidR="009D3BF8" w:rsidRPr="00B11E2B">
        <w:rPr>
          <w:rFonts w:ascii="Arial" w:hAnsi="Arial" w:cs="Arial"/>
          <w:b/>
        </w:rPr>
        <w:t xml:space="preserve"> </w:t>
      </w:r>
      <w:r w:rsidR="009D3BF8" w:rsidRPr="00B11E2B">
        <w:rPr>
          <w:rFonts w:ascii="Arial" w:hAnsi="Arial" w:cs="Arial"/>
        </w:rPr>
        <w:t>for subject attainment outcomes</w:t>
      </w:r>
      <w:r w:rsidRPr="00B11E2B">
        <w:rPr>
          <w:rFonts w:ascii="Arial" w:hAnsi="Arial" w:cs="Arial"/>
        </w:rPr>
        <w:t>.</w:t>
      </w:r>
    </w:p>
    <w:p w14:paraId="0894AFC2" w14:textId="630530EE" w:rsidR="009D3BF8" w:rsidRDefault="009D3BF8" w:rsidP="00874E03">
      <w:pPr>
        <w:pStyle w:val="ListParagraph"/>
        <w:rPr>
          <w:rFonts w:ascii="Arial" w:hAnsi="Arial" w:cs="Arial"/>
        </w:rPr>
      </w:pPr>
    </w:p>
    <w:p w14:paraId="72E4A3B1" w14:textId="77777777" w:rsidR="003E00E4" w:rsidRPr="00B11E2B" w:rsidRDefault="003E00E4" w:rsidP="003E00E4">
      <w:pPr>
        <w:pStyle w:val="ListParagraph"/>
        <w:ind w:left="780"/>
        <w:rPr>
          <w:rFonts w:ascii="Arial" w:hAnsi="Arial" w:cs="Arial"/>
          <w:sz w:val="16"/>
          <w:szCs w:val="16"/>
        </w:rPr>
      </w:pPr>
    </w:p>
    <w:p w14:paraId="52F3607E" w14:textId="2E3B9156" w:rsidR="00F54C8C" w:rsidRDefault="00B11E2B" w:rsidP="00F54C8C">
      <w:pPr>
        <w:rPr>
          <w:rFonts w:ascii="Arial" w:hAnsi="Arial" w:cs="Arial"/>
        </w:rPr>
      </w:pPr>
      <w:r w:rsidRPr="3ABC0037">
        <w:rPr>
          <w:rFonts w:ascii="Arial" w:hAnsi="Arial" w:cs="Arial"/>
          <w:b/>
          <w:bCs/>
        </w:rPr>
        <w:t>Skills:</w:t>
      </w:r>
      <w:r w:rsidR="00912758" w:rsidRPr="3ABC0037">
        <w:rPr>
          <w:rFonts w:ascii="Arial" w:hAnsi="Arial" w:cs="Arial"/>
          <w:b/>
          <w:bCs/>
        </w:rPr>
        <w:t xml:space="preserve"> </w:t>
      </w:r>
      <w:r w:rsidR="00D82FE9" w:rsidRPr="3ABC0037">
        <w:rPr>
          <w:rFonts w:ascii="Arial" w:hAnsi="Arial" w:cs="Arial"/>
        </w:rPr>
        <w:t xml:space="preserve">Pupils have opportunity to develop </w:t>
      </w:r>
      <w:r w:rsidR="0066758B">
        <w:rPr>
          <w:rFonts w:ascii="Arial" w:hAnsi="Arial" w:cs="Arial"/>
        </w:rPr>
        <w:t>s</w:t>
      </w:r>
      <w:r w:rsidR="00F54C8C" w:rsidRPr="3ABC0037">
        <w:rPr>
          <w:rFonts w:ascii="Arial" w:hAnsi="Arial" w:cs="Arial"/>
        </w:rPr>
        <w:t xml:space="preserve">kills </w:t>
      </w:r>
      <w:r w:rsidR="00D82FE9" w:rsidRPr="3ABC0037">
        <w:rPr>
          <w:rFonts w:ascii="Arial" w:hAnsi="Arial" w:cs="Arial"/>
        </w:rPr>
        <w:t xml:space="preserve">across the curriculum </w:t>
      </w:r>
      <w:r w:rsidR="00F54C8C" w:rsidRPr="3ABC0037">
        <w:rPr>
          <w:rFonts w:ascii="Arial" w:hAnsi="Arial" w:cs="Arial"/>
        </w:rPr>
        <w:t>including:</w:t>
      </w:r>
    </w:p>
    <w:p w14:paraId="48E804E4" w14:textId="77777777" w:rsidR="00F54C8C" w:rsidRDefault="00F54C8C" w:rsidP="00F54C8C">
      <w:pPr>
        <w:pStyle w:val="ListParagraph"/>
        <w:numPr>
          <w:ilvl w:val="0"/>
          <w:numId w:val="29"/>
        </w:numPr>
        <w:rPr>
          <w:rFonts w:ascii="Arial" w:hAnsi="Arial" w:cs="Arial"/>
        </w:rPr>
      </w:pPr>
      <w:bookmarkStart w:id="0" w:name="_Hlk8038857"/>
      <w:r w:rsidRPr="00F54C8C">
        <w:rPr>
          <w:rFonts w:ascii="Arial" w:hAnsi="Arial" w:cs="Arial"/>
        </w:rPr>
        <w:t xml:space="preserve">Speaking &amp; Listening, </w:t>
      </w:r>
    </w:p>
    <w:p w14:paraId="6F893727" w14:textId="77777777" w:rsidR="00F54C8C" w:rsidRDefault="00F54C8C" w:rsidP="00F54C8C">
      <w:pPr>
        <w:pStyle w:val="ListParagraph"/>
        <w:numPr>
          <w:ilvl w:val="0"/>
          <w:numId w:val="29"/>
        </w:numPr>
        <w:rPr>
          <w:rFonts w:ascii="Arial" w:hAnsi="Arial" w:cs="Arial"/>
        </w:rPr>
      </w:pPr>
      <w:r w:rsidRPr="00F54C8C">
        <w:rPr>
          <w:rFonts w:ascii="Arial" w:hAnsi="Arial" w:cs="Arial"/>
        </w:rPr>
        <w:t xml:space="preserve">Numeracy, </w:t>
      </w:r>
    </w:p>
    <w:p w14:paraId="21BD616B" w14:textId="77777777" w:rsidR="00F54C8C" w:rsidRDefault="00F54C8C" w:rsidP="00F54C8C">
      <w:pPr>
        <w:pStyle w:val="ListParagraph"/>
        <w:numPr>
          <w:ilvl w:val="0"/>
          <w:numId w:val="29"/>
        </w:numPr>
        <w:rPr>
          <w:rFonts w:ascii="Arial" w:hAnsi="Arial" w:cs="Arial"/>
        </w:rPr>
      </w:pPr>
      <w:r w:rsidRPr="00F54C8C">
        <w:rPr>
          <w:rFonts w:ascii="Arial" w:hAnsi="Arial" w:cs="Arial"/>
        </w:rPr>
        <w:t xml:space="preserve">Literacy, </w:t>
      </w:r>
    </w:p>
    <w:p w14:paraId="63A407A7" w14:textId="2412433D" w:rsidR="00F54C8C" w:rsidRDefault="00F54C8C" w:rsidP="00F54C8C">
      <w:pPr>
        <w:pStyle w:val="ListParagraph"/>
        <w:numPr>
          <w:ilvl w:val="0"/>
          <w:numId w:val="29"/>
        </w:numPr>
        <w:rPr>
          <w:rFonts w:ascii="Arial" w:hAnsi="Arial" w:cs="Arial"/>
        </w:rPr>
      </w:pPr>
      <w:r>
        <w:rPr>
          <w:rFonts w:ascii="Arial" w:hAnsi="Arial" w:cs="Arial"/>
        </w:rPr>
        <w:t>ICT</w:t>
      </w:r>
    </w:p>
    <w:p w14:paraId="6BAA365A" w14:textId="4228C764" w:rsidR="00F54C8C" w:rsidRDefault="00F54C8C" w:rsidP="00F54C8C">
      <w:pPr>
        <w:pStyle w:val="ListParagraph"/>
        <w:numPr>
          <w:ilvl w:val="0"/>
          <w:numId w:val="29"/>
        </w:numPr>
        <w:rPr>
          <w:rFonts w:ascii="Arial" w:hAnsi="Arial" w:cs="Arial"/>
        </w:rPr>
      </w:pPr>
      <w:r>
        <w:rPr>
          <w:rFonts w:ascii="Arial" w:hAnsi="Arial" w:cs="Arial"/>
        </w:rPr>
        <w:t>Thinking Skills</w:t>
      </w:r>
    </w:p>
    <w:p w14:paraId="1786BAF6" w14:textId="07CBC0DE" w:rsidR="00F54C8C" w:rsidRDefault="00F54C8C" w:rsidP="00F54C8C">
      <w:pPr>
        <w:pStyle w:val="ListParagraph"/>
        <w:numPr>
          <w:ilvl w:val="0"/>
          <w:numId w:val="29"/>
        </w:numPr>
        <w:rPr>
          <w:rFonts w:ascii="Arial" w:hAnsi="Arial" w:cs="Arial"/>
        </w:rPr>
      </w:pPr>
      <w:r>
        <w:rPr>
          <w:rFonts w:ascii="Arial" w:hAnsi="Arial" w:cs="Arial"/>
        </w:rPr>
        <w:t>Physical, creative and practical skills</w:t>
      </w:r>
    </w:p>
    <w:p w14:paraId="2EB2AA7D" w14:textId="34FE3502" w:rsidR="00552E1B" w:rsidRDefault="00E00BA5" w:rsidP="00F54C8C">
      <w:pPr>
        <w:pStyle w:val="ListParagraph"/>
        <w:numPr>
          <w:ilvl w:val="0"/>
          <w:numId w:val="29"/>
        </w:numPr>
        <w:rPr>
          <w:rFonts w:ascii="Arial" w:hAnsi="Arial" w:cs="Arial"/>
        </w:rPr>
      </w:pPr>
      <w:r>
        <w:rPr>
          <w:rFonts w:ascii="Arial" w:hAnsi="Arial" w:cs="Arial"/>
        </w:rPr>
        <w:t>Personal skills needed for future life, including social skills</w:t>
      </w:r>
    </w:p>
    <w:p w14:paraId="17446B17" w14:textId="73F2D318" w:rsidR="006941BF" w:rsidRDefault="006941BF" w:rsidP="00F54C8C">
      <w:pPr>
        <w:pStyle w:val="ListParagraph"/>
        <w:numPr>
          <w:ilvl w:val="0"/>
          <w:numId w:val="29"/>
        </w:numPr>
        <w:rPr>
          <w:rFonts w:ascii="Arial" w:hAnsi="Arial" w:cs="Arial"/>
        </w:rPr>
      </w:pPr>
      <w:r>
        <w:rPr>
          <w:rFonts w:ascii="Arial" w:hAnsi="Arial" w:cs="Arial"/>
        </w:rPr>
        <w:t>Vocational skills</w:t>
      </w:r>
    </w:p>
    <w:p w14:paraId="57739298" w14:textId="09C6006F" w:rsidR="00552E1B" w:rsidRDefault="00552E1B" w:rsidP="00552E1B">
      <w:pPr>
        <w:pStyle w:val="ListParagraph"/>
        <w:numPr>
          <w:ilvl w:val="0"/>
          <w:numId w:val="29"/>
        </w:numPr>
        <w:rPr>
          <w:rFonts w:ascii="Arial" w:hAnsi="Arial" w:cs="Arial"/>
        </w:rPr>
      </w:pPr>
      <w:r>
        <w:rPr>
          <w:rFonts w:ascii="Arial" w:hAnsi="Arial" w:cs="Arial"/>
        </w:rPr>
        <w:t>Independent living skills</w:t>
      </w:r>
    </w:p>
    <w:p w14:paraId="0C0B6071" w14:textId="43A88F33" w:rsidR="00912758" w:rsidRDefault="00912758" w:rsidP="00912758">
      <w:pPr>
        <w:rPr>
          <w:rFonts w:ascii="Arial" w:hAnsi="Arial" w:cs="Arial"/>
        </w:rPr>
      </w:pPr>
    </w:p>
    <w:p w14:paraId="7A2488F1" w14:textId="77777777" w:rsidR="00912758" w:rsidRPr="00912758" w:rsidRDefault="00912758" w:rsidP="00912758">
      <w:pPr>
        <w:rPr>
          <w:rFonts w:ascii="Arial" w:hAnsi="Arial" w:cs="Arial"/>
          <w:b/>
        </w:rPr>
      </w:pPr>
      <w:r w:rsidRPr="00912758">
        <w:rPr>
          <w:rFonts w:ascii="Arial" w:hAnsi="Arial" w:cs="Arial"/>
          <w:b/>
        </w:rPr>
        <w:t>Therapeutic Level Learning:</w:t>
      </w:r>
    </w:p>
    <w:p w14:paraId="348A654E" w14:textId="24B691DB" w:rsidR="00912758" w:rsidRDefault="00912758" w:rsidP="00912758">
      <w:pPr>
        <w:rPr>
          <w:rFonts w:ascii="Arial" w:hAnsi="Arial" w:cs="Arial"/>
        </w:rPr>
      </w:pPr>
      <w:r w:rsidRPr="74091345">
        <w:rPr>
          <w:rFonts w:ascii="Arial" w:hAnsi="Arial" w:cs="Arial"/>
        </w:rPr>
        <w:t>Pupils working at Therapeutic Level follow a personalised curriculum and are working</w:t>
      </w:r>
      <w:r w:rsidR="1E8A0DFD" w:rsidRPr="74091345">
        <w:rPr>
          <w:rFonts w:ascii="Arial" w:hAnsi="Arial" w:cs="Arial"/>
        </w:rPr>
        <w:t xml:space="preserve"> on</w:t>
      </w:r>
      <w:r w:rsidRPr="74091345">
        <w:rPr>
          <w:rFonts w:ascii="Arial" w:hAnsi="Arial" w:cs="Arial"/>
        </w:rPr>
        <w:t xml:space="preserve"> Lifehouse Attitude to Learning Levels &amp; identified personal outcomes</w:t>
      </w:r>
      <w:r w:rsidR="5CD1F264" w:rsidRPr="74091345">
        <w:rPr>
          <w:rFonts w:ascii="Arial" w:hAnsi="Arial" w:cs="Arial"/>
        </w:rPr>
        <w:t xml:space="preserve"> (from PCPs)</w:t>
      </w:r>
      <w:r w:rsidRPr="74091345">
        <w:rPr>
          <w:rFonts w:ascii="Arial" w:hAnsi="Arial" w:cs="Arial"/>
        </w:rPr>
        <w:t xml:space="preserve"> </w:t>
      </w:r>
    </w:p>
    <w:p w14:paraId="0D5A7459" w14:textId="3273DFC2" w:rsidR="74091345" w:rsidRDefault="74091345" w:rsidP="74091345">
      <w:pPr>
        <w:rPr>
          <w:rFonts w:ascii="Arial" w:hAnsi="Arial" w:cs="Arial"/>
        </w:rPr>
      </w:pPr>
    </w:p>
    <w:p w14:paraId="1C3B1C50" w14:textId="22B9E9A7" w:rsidR="00912758" w:rsidRPr="00912758" w:rsidRDefault="00912758" w:rsidP="00912758">
      <w:pPr>
        <w:rPr>
          <w:rFonts w:ascii="Arial" w:hAnsi="Arial" w:cs="Arial"/>
          <w:sz w:val="16"/>
          <w:szCs w:val="16"/>
        </w:rPr>
      </w:pPr>
    </w:p>
    <w:p w14:paraId="5145752C" w14:textId="0EC7755B" w:rsidR="00912758" w:rsidRDefault="00912758" w:rsidP="00912758">
      <w:pPr>
        <w:rPr>
          <w:rFonts w:ascii="Arial" w:hAnsi="Arial" w:cs="Arial"/>
          <w:b/>
        </w:rPr>
      </w:pPr>
      <w:r w:rsidRPr="00912758">
        <w:rPr>
          <w:rFonts w:ascii="Arial" w:hAnsi="Arial" w:cs="Arial"/>
          <w:b/>
        </w:rPr>
        <w:t>Subject Level Learning:</w:t>
      </w:r>
    </w:p>
    <w:p w14:paraId="14EDE2C7" w14:textId="75FFCEAF" w:rsidR="00912758" w:rsidRDefault="00912758" w:rsidP="00912758">
      <w:pPr>
        <w:rPr>
          <w:rFonts w:ascii="Arial" w:hAnsi="Arial" w:cs="Arial"/>
        </w:rPr>
      </w:pPr>
      <w:r w:rsidRPr="74091345">
        <w:rPr>
          <w:rFonts w:ascii="Arial" w:hAnsi="Arial" w:cs="Arial"/>
        </w:rPr>
        <w:t xml:space="preserve">Pupils work towards subject </w:t>
      </w:r>
      <w:r w:rsidR="32CA6528" w:rsidRPr="74091345">
        <w:rPr>
          <w:rFonts w:ascii="Arial" w:hAnsi="Arial" w:cs="Arial"/>
        </w:rPr>
        <w:t xml:space="preserve">Progression Step </w:t>
      </w:r>
      <w:r w:rsidRPr="74091345">
        <w:rPr>
          <w:rFonts w:ascii="Arial" w:hAnsi="Arial" w:cs="Arial"/>
        </w:rPr>
        <w:t xml:space="preserve">outcomes: The National Curriculum </w:t>
      </w:r>
      <w:r w:rsidR="1B4FE0EB" w:rsidRPr="74091345">
        <w:rPr>
          <w:rFonts w:ascii="Arial" w:hAnsi="Arial" w:cs="Arial"/>
        </w:rPr>
        <w:t>Progression Steps</w:t>
      </w:r>
      <w:r w:rsidRPr="74091345">
        <w:rPr>
          <w:rFonts w:ascii="Arial" w:hAnsi="Arial" w:cs="Arial"/>
        </w:rPr>
        <w:t xml:space="preserve"> or </w:t>
      </w:r>
      <w:r w:rsidR="1F70148E" w:rsidRPr="74091345">
        <w:rPr>
          <w:rFonts w:ascii="Arial" w:hAnsi="Arial" w:cs="Arial"/>
        </w:rPr>
        <w:t>AQA Unit awards.</w:t>
      </w:r>
    </w:p>
    <w:p w14:paraId="57BA5859" w14:textId="05D3BAE2" w:rsidR="74091345" w:rsidRDefault="74091345" w:rsidP="74091345">
      <w:pPr>
        <w:rPr>
          <w:rFonts w:ascii="Arial" w:hAnsi="Arial" w:cs="Arial"/>
        </w:rPr>
      </w:pPr>
    </w:p>
    <w:p w14:paraId="578EE4B1" w14:textId="1FAB6AB1" w:rsidR="74091345" w:rsidRDefault="74091345" w:rsidP="74091345">
      <w:pPr>
        <w:rPr>
          <w:rFonts w:ascii="Arial" w:hAnsi="Arial" w:cs="Arial"/>
        </w:rPr>
      </w:pPr>
    </w:p>
    <w:p w14:paraId="41E1BB70" w14:textId="354201FA" w:rsidR="74091345" w:rsidRDefault="74091345" w:rsidP="74091345">
      <w:pPr>
        <w:rPr>
          <w:rFonts w:ascii="Arial" w:hAnsi="Arial" w:cs="Arial"/>
        </w:rPr>
      </w:pPr>
    </w:p>
    <w:tbl>
      <w:tblPr>
        <w:tblStyle w:val="TableGrid"/>
        <w:tblW w:w="0" w:type="auto"/>
        <w:tblLayout w:type="fixed"/>
        <w:tblLook w:val="06A0" w:firstRow="1" w:lastRow="0" w:firstColumn="1" w:lastColumn="0" w:noHBand="1" w:noVBand="1"/>
      </w:tblPr>
      <w:tblGrid>
        <w:gridCol w:w="4868"/>
        <w:gridCol w:w="4868"/>
      </w:tblGrid>
      <w:tr w:rsidR="74091345" w14:paraId="3FFDC2E3" w14:textId="77777777" w:rsidTr="74091345">
        <w:trPr>
          <w:trHeight w:val="300"/>
        </w:trPr>
        <w:tc>
          <w:tcPr>
            <w:tcW w:w="4868" w:type="dxa"/>
          </w:tcPr>
          <w:p w14:paraId="49574CAE" w14:textId="3729958F" w:rsidR="2C3CD116" w:rsidRDefault="2C3CD116" w:rsidP="74091345">
            <w:pPr>
              <w:rPr>
                <w:rFonts w:ascii="Arial" w:hAnsi="Arial" w:cs="Arial"/>
                <w:b/>
                <w:bCs/>
              </w:rPr>
            </w:pPr>
            <w:r w:rsidRPr="74091345">
              <w:rPr>
                <w:rFonts w:ascii="Arial" w:hAnsi="Arial" w:cs="Arial"/>
                <w:b/>
                <w:bCs/>
              </w:rPr>
              <w:t>Date of amendments/Review</w:t>
            </w:r>
          </w:p>
        </w:tc>
        <w:tc>
          <w:tcPr>
            <w:tcW w:w="4868" w:type="dxa"/>
          </w:tcPr>
          <w:p w14:paraId="028D0679" w14:textId="710245B9" w:rsidR="2C3CD116" w:rsidRDefault="2C3CD116" w:rsidP="74091345">
            <w:pPr>
              <w:rPr>
                <w:rFonts w:ascii="Arial" w:hAnsi="Arial" w:cs="Arial"/>
                <w:b/>
                <w:bCs/>
              </w:rPr>
            </w:pPr>
            <w:r w:rsidRPr="74091345">
              <w:rPr>
                <w:rFonts w:ascii="Arial" w:hAnsi="Arial" w:cs="Arial"/>
                <w:b/>
                <w:bCs/>
              </w:rPr>
              <w:t>By whom</w:t>
            </w:r>
          </w:p>
        </w:tc>
      </w:tr>
      <w:tr w:rsidR="74091345" w14:paraId="55C25C00" w14:textId="77777777" w:rsidTr="74091345">
        <w:trPr>
          <w:trHeight w:val="300"/>
        </w:trPr>
        <w:tc>
          <w:tcPr>
            <w:tcW w:w="4868" w:type="dxa"/>
          </w:tcPr>
          <w:p w14:paraId="6206B331" w14:textId="62BCC069" w:rsidR="2C3CD116" w:rsidRDefault="2C3CD116" w:rsidP="74091345">
            <w:pPr>
              <w:rPr>
                <w:rFonts w:ascii="Arial" w:hAnsi="Arial" w:cs="Arial"/>
              </w:rPr>
            </w:pPr>
            <w:r w:rsidRPr="74091345">
              <w:rPr>
                <w:rFonts w:ascii="Arial" w:hAnsi="Arial" w:cs="Arial"/>
              </w:rPr>
              <w:t>26/06/2024</w:t>
            </w:r>
          </w:p>
        </w:tc>
        <w:tc>
          <w:tcPr>
            <w:tcW w:w="4868" w:type="dxa"/>
          </w:tcPr>
          <w:p w14:paraId="56B451F1" w14:textId="734C941F" w:rsidR="2C3CD116" w:rsidRDefault="2C3CD116" w:rsidP="74091345">
            <w:pPr>
              <w:rPr>
                <w:rFonts w:ascii="Arial" w:hAnsi="Arial" w:cs="Arial"/>
              </w:rPr>
            </w:pPr>
            <w:r w:rsidRPr="74091345">
              <w:rPr>
                <w:rFonts w:ascii="Arial" w:hAnsi="Arial" w:cs="Arial"/>
              </w:rPr>
              <w:t>Fiona Davies</w:t>
            </w:r>
          </w:p>
        </w:tc>
      </w:tr>
      <w:tr w:rsidR="74091345" w14:paraId="4A488941" w14:textId="77777777" w:rsidTr="74091345">
        <w:trPr>
          <w:trHeight w:val="300"/>
        </w:trPr>
        <w:tc>
          <w:tcPr>
            <w:tcW w:w="4868" w:type="dxa"/>
          </w:tcPr>
          <w:p w14:paraId="08987E79" w14:textId="5CD0A20C" w:rsidR="74091345" w:rsidRDefault="00CD351B" w:rsidP="74091345">
            <w:pPr>
              <w:rPr>
                <w:rFonts w:ascii="Arial" w:hAnsi="Arial" w:cs="Arial"/>
              </w:rPr>
            </w:pPr>
            <w:r>
              <w:rPr>
                <w:rFonts w:ascii="Arial" w:hAnsi="Arial" w:cs="Arial"/>
              </w:rPr>
              <w:t>29/05/2025</w:t>
            </w:r>
          </w:p>
        </w:tc>
        <w:tc>
          <w:tcPr>
            <w:tcW w:w="4868" w:type="dxa"/>
          </w:tcPr>
          <w:p w14:paraId="3A6672C9" w14:textId="50610ED6" w:rsidR="74091345" w:rsidRDefault="00CD351B" w:rsidP="74091345">
            <w:pPr>
              <w:rPr>
                <w:rFonts w:ascii="Arial" w:hAnsi="Arial" w:cs="Arial"/>
              </w:rPr>
            </w:pPr>
            <w:r>
              <w:rPr>
                <w:rFonts w:ascii="Arial" w:hAnsi="Arial" w:cs="Arial"/>
              </w:rPr>
              <w:t>Fiona Davies</w:t>
            </w:r>
          </w:p>
        </w:tc>
      </w:tr>
    </w:tbl>
    <w:p w14:paraId="1CA62FFF" w14:textId="2E8C0D60" w:rsidR="00912758" w:rsidRPr="00912758" w:rsidRDefault="00912758" w:rsidP="00912758">
      <w:pPr>
        <w:rPr>
          <w:rFonts w:ascii="Arial" w:hAnsi="Arial" w:cs="Arial"/>
          <w:sz w:val="16"/>
          <w:szCs w:val="16"/>
        </w:rPr>
      </w:pPr>
    </w:p>
    <w:p w14:paraId="2F0A16BE" w14:textId="31174985" w:rsidR="00912758" w:rsidRDefault="00912758" w:rsidP="00B11E2B">
      <w:pPr>
        <w:pStyle w:val="ListParagraph"/>
        <w:rPr>
          <w:rFonts w:ascii="Arial" w:hAnsi="Arial" w:cs="Arial"/>
          <w:color w:val="538135" w:themeColor="accent6" w:themeShade="BF"/>
        </w:rPr>
      </w:pPr>
    </w:p>
    <w:bookmarkEnd w:id="0"/>
    <w:sectPr w:rsidR="00912758" w:rsidSect="00BE4C43">
      <w:footerReference w:type="even" r:id="rId12"/>
      <w:footerReference w:type="default" r:id="rId13"/>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F49DE" w14:textId="77777777" w:rsidR="00854476" w:rsidRDefault="00854476">
      <w:r>
        <w:separator/>
      </w:r>
    </w:p>
  </w:endnote>
  <w:endnote w:type="continuationSeparator" w:id="0">
    <w:p w14:paraId="5C8C4CEE" w14:textId="77777777" w:rsidR="00854476" w:rsidRDefault="00854476">
      <w:r>
        <w:continuationSeparator/>
      </w:r>
    </w:p>
  </w:endnote>
  <w:endnote w:type="continuationNotice" w:id="1">
    <w:p w14:paraId="6CFDF50E" w14:textId="77777777" w:rsidR="007025F1" w:rsidRDefault="00702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961A" w14:textId="77777777" w:rsidR="006A038C" w:rsidRDefault="006A03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1D4C45" w14:textId="77777777" w:rsidR="006A038C" w:rsidRDefault="006A03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4A53" w14:textId="77777777" w:rsidR="006A038C" w:rsidRDefault="006A03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0950">
      <w:rPr>
        <w:rStyle w:val="PageNumber"/>
        <w:noProof/>
      </w:rPr>
      <w:t>7</w:t>
    </w:r>
    <w:r>
      <w:rPr>
        <w:rStyle w:val="PageNumber"/>
      </w:rPr>
      <w:fldChar w:fldCharType="end"/>
    </w:r>
  </w:p>
  <w:p w14:paraId="416A1E94" w14:textId="77777777" w:rsidR="006A038C" w:rsidRDefault="006A03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C82F" w14:textId="77777777" w:rsidR="00854476" w:rsidRDefault="00854476">
      <w:r>
        <w:separator/>
      </w:r>
    </w:p>
  </w:footnote>
  <w:footnote w:type="continuationSeparator" w:id="0">
    <w:p w14:paraId="75A82A72" w14:textId="77777777" w:rsidR="00854476" w:rsidRDefault="00854476">
      <w:r>
        <w:continuationSeparator/>
      </w:r>
    </w:p>
  </w:footnote>
  <w:footnote w:type="continuationNotice" w:id="1">
    <w:p w14:paraId="5AFFF710" w14:textId="77777777" w:rsidR="007025F1" w:rsidRDefault="007025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B2F"/>
    <w:multiLevelType w:val="hybridMultilevel"/>
    <w:tmpl w:val="E3C0E6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F4BCD"/>
    <w:multiLevelType w:val="hybridMultilevel"/>
    <w:tmpl w:val="0200F0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BA908AE"/>
    <w:multiLevelType w:val="hybridMultilevel"/>
    <w:tmpl w:val="3A66BA4C"/>
    <w:lvl w:ilvl="0" w:tplc="D5E0A4E8">
      <w:start w:val="1"/>
      <w:numFmt w:val="bullet"/>
      <w:lvlText w:val=""/>
      <w:lvlJc w:val="left"/>
      <w:pPr>
        <w:tabs>
          <w:tab w:val="num" w:pos="473"/>
        </w:tabs>
        <w:ind w:left="454" w:hanging="341"/>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304C4"/>
    <w:multiLevelType w:val="hybridMultilevel"/>
    <w:tmpl w:val="5CB4E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33CD2"/>
    <w:multiLevelType w:val="hybridMultilevel"/>
    <w:tmpl w:val="FAA89E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D50455B"/>
    <w:multiLevelType w:val="hybridMultilevel"/>
    <w:tmpl w:val="08AC2C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E5A13"/>
    <w:multiLevelType w:val="hybridMultilevel"/>
    <w:tmpl w:val="85C8B6C0"/>
    <w:lvl w:ilvl="0" w:tplc="D5E0A4E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1D7A0D"/>
    <w:multiLevelType w:val="hybridMultilevel"/>
    <w:tmpl w:val="5E80D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345C4"/>
    <w:multiLevelType w:val="hybridMultilevel"/>
    <w:tmpl w:val="0064795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382B8E"/>
    <w:multiLevelType w:val="hybridMultilevel"/>
    <w:tmpl w:val="4A2AB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5C2F1D"/>
    <w:multiLevelType w:val="hybridMultilevel"/>
    <w:tmpl w:val="447CD2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835D10"/>
    <w:multiLevelType w:val="hybridMultilevel"/>
    <w:tmpl w:val="45F43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9062A"/>
    <w:multiLevelType w:val="hybridMultilevel"/>
    <w:tmpl w:val="74DCB2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38764A9E"/>
    <w:multiLevelType w:val="hybridMultilevel"/>
    <w:tmpl w:val="33AE025C"/>
    <w:lvl w:ilvl="0" w:tplc="1F3EF380">
      <w:numFmt w:val="bullet"/>
      <w:lvlText w:val="-"/>
      <w:lvlJc w:val="left"/>
      <w:pPr>
        <w:ind w:left="2520" w:hanging="360"/>
      </w:pPr>
      <w:rPr>
        <w:rFonts w:ascii="Arial" w:eastAsia="Times New Roman"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3A243C35"/>
    <w:multiLevelType w:val="hybridMultilevel"/>
    <w:tmpl w:val="65DAB570"/>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ABF77F0"/>
    <w:multiLevelType w:val="hybridMultilevel"/>
    <w:tmpl w:val="2070C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3A50DC"/>
    <w:multiLevelType w:val="hybridMultilevel"/>
    <w:tmpl w:val="78E219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276A45"/>
    <w:multiLevelType w:val="hybridMultilevel"/>
    <w:tmpl w:val="46C2D692"/>
    <w:lvl w:ilvl="0" w:tplc="D5E0A4E8">
      <w:start w:val="1"/>
      <w:numFmt w:val="bullet"/>
      <w:lvlText w:val=""/>
      <w:lvlJc w:val="left"/>
      <w:pPr>
        <w:tabs>
          <w:tab w:val="num" w:pos="1193"/>
        </w:tabs>
        <w:ind w:left="1174" w:hanging="341"/>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DB03B6F"/>
    <w:multiLevelType w:val="hybridMultilevel"/>
    <w:tmpl w:val="BC081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A35720"/>
    <w:multiLevelType w:val="hybridMultilevel"/>
    <w:tmpl w:val="63F2C704"/>
    <w:lvl w:ilvl="0" w:tplc="D5E0A4E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1A3E31"/>
    <w:multiLevelType w:val="hybridMultilevel"/>
    <w:tmpl w:val="1B2270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806DE4"/>
    <w:multiLevelType w:val="hybridMultilevel"/>
    <w:tmpl w:val="2730C37A"/>
    <w:lvl w:ilvl="0" w:tplc="60A8A936">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2" w15:restartNumberingAfterBreak="0">
    <w:nsid w:val="574070CA"/>
    <w:multiLevelType w:val="hybridMultilevel"/>
    <w:tmpl w:val="C72C70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351D2D"/>
    <w:multiLevelType w:val="hybridMultilevel"/>
    <w:tmpl w:val="DCB4A158"/>
    <w:lvl w:ilvl="0" w:tplc="E7704FCC">
      <w:start w:val="1"/>
      <w:numFmt w:val="decimal"/>
      <w:lvlText w:val="%1."/>
      <w:lvlJc w:val="left"/>
      <w:pPr>
        <w:tabs>
          <w:tab w:val="num" w:pos="737"/>
        </w:tabs>
        <w:ind w:left="73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A3399A"/>
    <w:multiLevelType w:val="hybridMultilevel"/>
    <w:tmpl w:val="284094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81B0F"/>
    <w:multiLevelType w:val="hybridMultilevel"/>
    <w:tmpl w:val="A94A21F2"/>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61EF68A9"/>
    <w:multiLevelType w:val="hybridMultilevel"/>
    <w:tmpl w:val="EB084E1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BA55A05"/>
    <w:multiLevelType w:val="hybridMultilevel"/>
    <w:tmpl w:val="5C7A27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E47A75"/>
    <w:multiLevelType w:val="hybridMultilevel"/>
    <w:tmpl w:val="6BD4F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061CC4"/>
    <w:multiLevelType w:val="hybridMultilevel"/>
    <w:tmpl w:val="9460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1151C0"/>
    <w:multiLevelType w:val="hybridMultilevel"/>
    <w:tmpl w:val="293C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2F1477"/>
    <w:multiLevelType w:val="hybridMultilevel"/>
    <w:tmpl w:val="6E507BC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2922BE"/>
    <w:multiLevelType w:val="hybridMultilevel"/>
    <w:tmpl w:val="02722446"/>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770C49C5"/>
    <w:multiLevelType w:val="hybridMultilevel"/>
    <w:tmpl w:val="C09841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5E249A"/>
    <w:multiLevelType w:val="hybridMultilevel"/>
    <w:tmpl w:val="7F2C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5F744E"/>
    <w:multiLevelType w:val="hybridMultilevel"/>
    <w:tmpl w:val="DF7415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E61987"/>
    <w:multiLevelType w:val="hybridMultilevel"/>
    <w:tmpl w:val="EB7801DC"/>
    <w:lvl w:ilvl="0" w:tplc="E7704FCC">
      <w:start w:val="1"/>
      <w:numFmt w:val="decimal"/>
      <w:lvlText w:val="%1."/>
      <w:lvlJc w:val="left"/>
      <w:pPr>
        <w:tabs>
          <w:tab w:val="num" w:pos="737"/>
        </w:tabs>
        <w:ind w:left="73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774B60"/>
    <w:multiLevelType w:val="hybridMultilevel"/>
    <w:tmpl w:val="D12C0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870727">
    <w:abstractNumId w:val="36"/>
  </w:num>
  <w:num w:numId="2" w16cid:durableId="919556014">
    <w:abstractNumId w:val="23"/>
  </w:num>
  <w:num w:numId="3" w16cid:durableId="490757453">
    <w:abstractNumId w:val="2"/>
  </w:num>
  <w:num w:numId="4" w16cid:durableId="1091925904">
    <w:abstractNumId w:val="21"/>
  </w:num>
  <w:num w:numId="5" w16cid:durableId="1752385821">
    <w:abstractNumId w:val="6"/>
  </w:num>
  <w:num w:numId="6" w16cid:durableId="1093010489">
    <w:abstractNumId w:val="19"/>
  </w:num>
  <w:num w:numId="7" w16cid:durableId="1489326590">
    <w:abstractNumId w:val="17"/>
  </w:num>
  <w:num w:numId="8" w16cid:durableId="58478061">
    <w:abstractNumId w:val="31"/>
  </w:num>
  <w:num w:numId="9" w16cid:durableId="43674467">
    <w:abstractNumId w:val="22"/>
  </w:num>
  <w:num w:numId="10" w16cid:durableId="1959872115">
    <w:abstractNumId w:val="20"/>
  </w:num>
  <w:num w:numId="11" w16cid:durableId="1641032490">
    <w:abstractNumId w:val="35"/>
  </w:num>
  <w:num w:numId="12" w16cid:durableId="896933828">
    <w:abstractNumId w:val="34"/>
  </w:num>
  <w:num w:numId="13" w16cid:durableId="1593971629">
    <w:abstractNumId w:val="12"/>
  </w:num>
  <w:num w:numId="14" w16cid:durableId="971134435">
    <w:abstractNumId w:val="1"/>
  </w:num>
  <w:num w:numId="15" w16cid:durableId="1984657240">
    <w:abstractNumId w:val="3"/>
  </w:num>
  <w:num w:numId="16" w16cid:durableId="1131284546">
    <w:abstractNumId w:val="15"/>
  </w:num>
  <w:num w:numId="17" w16cid:durableId="229730015">
    <w:abstractNumId w:val="16"/>
  </w:num>
  <w:num w:numId="18" w16cid:durableId="941650828">
    <w:abstractNumId w:val="29"/>
  </w:num>
  <w:num w:numId="19" w16cid:durableId="1422291379">
    <w:abstractNumId w:val="26"/>
  </w:num>
  <w:num w:numId="20" w16cid:durableId="915556964">
    <w:abstractNumId w:val="13"/>
  </w:num>
  <w:num w:numId="21" w16cid:durableId="2118789935">
    <w:abstractNumId w:val="32"/>
  </w:num>
  <w:num w:numId="22" w16cid:durableId="304548938">
    <w:abstractNumId w:val="10"/>
  </w:num>
  <w:num w:numId="23" w16cid:durableId="1260987780">
    <w:abstractNumId w:val="37"/>
  </w:num>
  <w:num w:numId="24" w16cid:durableId="1522817840">
    <w:abstractNumId w:val="8"/>
  </w:num>
  <w:num w:numId="25" w16cid:durableId="1049693799">
    <w:abstractNumId w:val="30"/>
  </w:num>
  <w:num w:numId="26" w16cid:durableId="811751653">
    <w:abstractNumId w:val="9"/>
  </w:num>
  <w:num w:numId="27" w16cid:durableId="1808694013">
    <w:abstractNumId w:val="14"/>
  </w:num>
  <w:num w:numId="28" w16cid:durableId="1858350399">
    <w:abstractNumId w:val="33"/>
  </w:num>
  <w:num w:numId="29" w16cid:durableId="193420118">
    <w:abstractNumId w:val="25"/>
  </w:num>
  <w:num w:numId="30" w16cid:durableId="947857878">
    <w:abstractNumId w:val="5"/>
  </w:num>
  <w:num w:numId="31" w16cid:durableId="1592205511">
    <w:abstractNumId w:val="4"/>
  </w:num>
  <w:num w:numId="32" w16cid:durableId="1572084828">
    <w:abstractNumId w:val="7"/>
  </w:num>
  <w:num w:numId="33" w16cid:durableId="1711372035">
    <w:abstractNumId w:val="27"/>
  </w:num>
  <w:num w:numId="34" w16cid:durableId="511381573">
    <w:abstractNumId w:val="11"/>
  </w:num>
  <w:num w:numId="35" w16cid:durableId="760880142">
    <w:abstractNumId w:val="0"/>
  </w:num>
  <w:num w:numId="36" w16cid:durableId="1244143465">
    <w:abstractNumId w:val="24"/>
  </w:num>
  <w:num w:numId="37" w16cid:durableId="472255423">
    <w:abstractNumId w:val="18"/>
  </w:num>
  <w:num w:numId="38" w16cid:durableId="1415027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CE"/>
    <w:rsid w:val="0004310B"/>
    <w:rsid w:val="000551D8"/>
    <w:rsid w:val="00060E02"/>
    <w:rsid w:val="00066473"/>
    <w:rsid w:val="00090D6D"/>
    <w:rsid w:val="000934BA"/>
    <w:rsid w:val="000B1933"/>
    <w:rsid w:val="000B5C9F"/>
    <w:rsid w:val="000E064E"/>
    <w:rsid w:val="00100997"/>
    <w:rsid w:val="001022EC"/>
    <w:rsid w:val="001040D9"/>
    <w:rsid w:val="00112535"/>
    <w:rsid w:val="00122DFF"/>
    <w:rsid w:val="001240AA"/>
    <w:rsid w:val="00146BAC"/>
    <w:rsid w:val="00151FB1"/>
    <w:rsid w:val="00171720"/>
    <w:rsid w:val="00186B0F"/>
    <w:rsid w:val="001A66BF"/>
    <w:rsid w:val="001A7A46"/>
    <w:rsid w:val="001C63C1"/>
    <w:rsid w:val="001D67B2"/>
    <w:rsid w:val="001F3C51"/>
    <w:rsid w:val="00210241"/>
    <w:rsid w:val="002211B7"/>
    <w:rsid w:val="00232562"/>
    <w:rsid w:val="00234ACA"/>
    <w:rsid w:val="0024692F"/>
    <w:rsid w:val="00255993"/>
    <w:rsid w:val="00273685"/>
    <w:rsid w:val="002B4ABD"/>
    <w:rsid w:val="002C5B10"/>
    <w:rsid w:val="002C5CC5"/>
    <w:rsid w:val="002C79DD"/>
    <w:rsid w:val="002E015D"/>
    <w:rsid w:val="002E088E"/>
    <w:rsid w:val="002E7697"/>
    <w:rsid w:val="00326492"/>
    <w:rsid w:val="00365EB7"/>
    <w:rsid w:val="0038599F"/>
    <w:rsid w:val="00394A0F"/>
    <w:rsid w:val="003A6C30"/>
    <w:rsid w:val="003A7D9C"/>
    <w:rsid w:val="003E00E4"/>
    <w:rsid w:val="003E4010"/>
    <w:rsid w:val="003E73F6"/>
    <w:rsid w:val="004057D2"/>
    <w:rsid w:val="0041465F"/>
    <w:rsid w:val="00427CB5"/>
    <w:rsid w:val="004311AA"/>
    <w:rsid w:val="00446512"/>
    <w:rsid w:val="00455AD6"/>
    <w:rsid w:val="00457CC8"/>
    <w:rsid w:val="00484F74"/>
    <w:rsid w:val="00493CBB"/>
    <w:rsid w:val="004A560B"/>
    <w:rsid w:val="004B047E"/>
    <w:rsid w:val="004C0169"/>
    <w:rsid w:val="004F2D3A"/>
    <w:rsid w:val="00552E1B"/>
    <w:rsid w:val="00566D19"/>
    <w:rsid w:val="00591D37"/>
    <w:rsid w:val="00593717"/>
    <w:rsid w:val="005963A9"/>
    <w:rsid w:val="005A1AF5"/>
    <w:rsid w:val="005B7F7B"/>
    <w:rsid w:val="005D6EEF"/>
    <w:rsid w:val="005D7F98"/>
    <w:rsid w:val="005F0B71"/>
    <w:rsid w:val="006073CA"/>
    <w:rsid w:val="00641BE5"/>
    <w:rsid w:val="00645C48"/>
    <w:rsid w:val="00665F74"/>
    <w:rsid w:val="0066758B"/>
    <w:rsid w:val="00684172"/>
    <w:rsid w:val="006847D6"/>
    <w:rsid w:val="006902E1"/>
    <w:rsid w:val="006941BF"/>
    <w:rsid w:val="00697B71"/>
    <w:rsid w:val="006A038C"/>
    <w:rsid w:val="006A1C18"/>
    <w:rsid w:val="006B0982"/>
    <w:rsid w:val="006B24F2"/>
    <w:rsid w:val="006C55C0"/>
    <w:rsid w:val="007025F1"/>
    <w:rsid w:val="00705569"/>
    <w:rsid w:val="00705AF1"/>
    <w:rsid w:val="00711323"/>
    <w:rsid w:val="00722161"/>
    <w:rsid w:val="00740950"/>
    <w:rsid w:val="00750494"/>
    <w:rsid w:val="00753CA3"/>
    <w:rsid w:val="00757680"/>
    <w:rsid w:val="0076527E"/>
    <w:rsid w:val="00777F1B"/>
    <w:rsid w:val="00780013"/>
    <w:rsid w:val="007910F5"/>
    <w:rsid w:val="00794465"/>
    <w:rsid w:val="007955CA"/>
    <w:rsid w:val="007A43F4"/>
    <w:rsid w:val="007C032E"/>
    <w:rsid w:val="007F3409"/>
    <w:rsid w:val="00802E40"/>
    <w:rsid w:val="008143BB"/>
    <w:rsid w:val="0081672B"/>
    <w:rsid w:val="0082146B"/>
    <w:rsid w:val="008362BB"/>
    <w:rsid w:val="008371A5"/>
    <w:rsid w:val="008540A3"/>
    <w:rsid w:val="00854476"/>
    <w:rsid w:val="008621CB"/>
    <w:rsid w:val="00863A7B"/>
    <w:rsid w:val="00864FBF"/>
    <w:rsid w:val="00874E03"/>
    <w:rsid w:val="00880AF1"/>
    <w:rsid w:val="008B71CE"/>
    <w:rsid w:val="008C5C3A"/>
    <w:rsid w:val="008D1F9A"/>
    <w:rsid w:val="008F2BBC"/>
    <w:rsid w:val="00912758"/>
    <w:rsid w:val="0093273D"/>
    <w:rsid w:val="009518C9"/>
    <w:rsid w:val="00956ECE"/>
    <w:rsid w:val="00961ABA"/>
    <w:rsid w:val="009639AA"/>
    <w:rsid w:val="009730A8"/>
    <w:rsid w:val="00982966"/>
    <w:rsid w:val="009835C9"/>
    <w:rsid w:val="0098384F"/>
    <w:rsid w:val="00995BEA"/>
    <w:rsid w:val="009A4F8C"/>
    <w:rsid w:val="009D1158"/>
    <w:rsid w:val="009D2018"/>
    <w:rsid w:val="009D3BF8"/>
    <w:rsid w:val="00A0096D"/>
    <w:rsid w:val="00A27D81"/>
    <w:rsid w:val="00A34DCF"/>
    <w:rsid w:val="00A37CF2"/>
    <w:rsid w:val="00A552DC"/>
    <w:rsid w:val="00A7274B"/>
    <w:rsid w:val="00A72A2D"/>
    <w:rsid w:val="00A75E48"/>
    <w:rsid w:val="00A77810"/>
    <w:rsid w:val="00A85034"/>
    <w:rsid w:val="00A926B8"/>
    <w:rsid w:val="00A941A4"/>
    <w:rsid w:val="00AC2CF2"/>
    <w:rsid w:val="00AD7776"/>
    <w:rsid w:val="00AE740B"/>
    <w:rsid w:val="00B05FFC"/>
    <w:rsid w:val="00B1075C"/>
    <w:rsid w:val="00B11E2B"/>
    <w:rsid w:val="00B26F7B"/>
    <w:rsid w:val="00B37ED7"/>
    <w:rsid w:val="00B700AE"/>
    <w:rsid w:val="00B9241D"/>
    <w:rsid w:val="00BA6CCC"/>
    <w:rsid w:val="00BE4C43"/>
    <w:rsid w:val="00C0FA92"/>
    <w:rsid w:val="00C13584"/>
    <w:rsid w:val="00C1382B"/>
    <w:rsid w:val="00C360C7"/>
    <w:rsid w:val="00C50950"/>
    <w:rsid w:val="00C75876"/>
    <w:rsid w:val="00CD351B"/>
    <w:rsid w:val="00D14485"/>
    <w:rsid w:val="00D244EB"/>
    <w:rsid w:val="00D2599E"/>
    <w:rsid w:val="00D263DD"/>
    <w:rsid w:val="00D36388"/>
    <w:rsid w:val="00D440A0"/>
    <w:rsid w:val="00D45FBA"/>
    <w:rsid w:val="00D73B98"/>
    <w:rsid w:val="00D7454B"/>
    <w:rsid w:val="00D82FE9"/>
    <w:rsid w:val="00D8447F"/>
    <w:rsid w:val="00DB6E51"/>
    <w:rsid w:val="00DE0B51"/>
    <w:rsid w:val="00DE7DFC"/>
    <w:rsid w:val="00E00BA5"/>
    <w:rsid w:val="00E017ED"/>
    <w:rsid w:val="00E06CA7"/>
    <w:rsid w:val="00E359AE"/>
    <w:rsid w:val="00E42827"/>
    <w:rsid w:val="00E50606"/>
    <w:rsid w:val="00E6223E"/>
    <w:rsid w:val="00E96362"/>
    <w:rsid w:val="00EA5ECC"/>
    <w:rsid w:val="00EB77FA"/>
    <w:rsid w:val="00ED798B"/>
    <w:rsid w:val="00F13CA0"/>
    <w:rsid w:val="00F21CE3"/>
    <w:rsid w:val="00F41C1C"/>
    <w:rsid w:val="00F46ABA"/>
    <w:rsid w:val="00F4C39A"/>
    <w:rsid w:val="00F54C8C"/>
    <w:rsid w:val="00F74751"/>
    <w:rsid w:val="00F74E95"/>
    <w:rsid w:val="00F80509"/>
    <w:rsid w:val="00F833EB"/>
    <w:rsid w:val="00FA6BF9"/>
    <w:rsid w:val="00FC5101"/>
    <w:rsid w:val="00FD3C61"/>
    <w:rsid w:val="00FF4758"/>
    <w:rsid w:val="00FF6D3E"/>
    <w:rsid w:val="0107CDD9"/>
    <w:rsid w:val="0184CF9D"/>
    <w:rsid w:val="03D78A28"/>
    <w:rsid w:val="03EE90AA"/>
    <w:rsid w:val="051B47ED"/>
    <w:rsid w:val="05B08624"/>
    <w:rsid w:val="076D7186"/>
    <w:rsid w:val="088B368A"/>
    <w:rsid w:val="099744CE"/>
    <w:rsid w:val="0B8F68D3"/>
    <w:rsid w:val="0DE3BE2C"/>
    <w:rsid w:val="0E1CE48A"/>
    <w:rsid w:val="119CED0E"/>
    <w:rsid w:val="191DE6CF"/>
    <w:rsid w:val="1B4FE0EB"/>
    <w:rsid w:val="1E8A0DFD"/>
    <w:rsid w:val="1F70148E"/>
    <w:rsid w:val="24F929B7"/>
    <w:rsid w:val="25F89063"/>
    <w:rsid w:val="26345D27"/>
    <w:rsid w:val="29A30505"/>
    <w:rsid w:val="2A3DA954"/>
    <w:rsid w:val="2C3CD116"/>
    <w:rsid w:val="2CCED944"/>
    <w:rsid w:val="32CA6528"/>
    <w:rsid w:val="355157D6"/>
    <w:rsid w:val="370CE8CD"/>
    <w:rsid w:val="38D46152"/>
    <w:rsid w:val="3ABC0037"/>
    <w:rsid w:val="3E502CAE"/>
    <w:rsid w:val="4187CD70"/>
    <w:rsid w:val="465DA459"/>
    <w:rsid w:val="469527CF"/>
    <w:rsid w:val="470CF391"/>
    <w:rsid w:val="478CADB0"/>
    <w:rsid w:val="4BF5ADB0"/>
    <w:rsid w:val="4E8F0C3F"/>
    <w:rsid w:val="4ECEA5EB"/>
    <w:rsid w:val="52279A44"/>
    <w:rsid w:val="551BD4ED"/>
    <w:rsid w:val="555F6165"/>
    <w:rsid w:val="57082241"/>
    <w:rsid w:val="59BD5FD3"/>
    <w:rsid w:val="5A3D4233"/>
    <w:rsid w:val="5B4EF155"/>
    <w:rsid w:val="5CD1F264"/>
    <w:rsid w:val="614A9460"/>
    <w:rsid w:val="6548E170"/>
    <w:rsid w:val="656F544D"/>
    <w:rsid w:val="665D22F3"/>
    <w:rsid w:val="67D4F71C"/>
    <w:rsid w:val="6A949693"/>
    <w:rsid w:val="70259CE3"/>
    <w:rsid w:val="74091345"/>
    <w:rsid w:val="75C00718"/>
    <w:rsid w:val="7868039B"/>
    <w:rsid w:val="7BED7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AF6CF"/>
  <w15:docId w15:val="{B19ADAC8-0963-4BE7-9B09-961FBB7E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Rounded MT Bold" w:hAnsi="Arial Rounded MT Bold"/>
      <w:b/>
      <w:bCs/>
      <w:sz w:val="48"/>
    </w:rPr>
  </w:style>
  <w:style w:type="paragraph" w:styleId="Heading2">
    <w:name w:val="heading 2"/>
    <w:basedOn w:val="Normal"/>
    <w:next w:val="Normal"/>
    <w:qFormat/>
    <w:pPr>
      <w:keepNext/>
      <w:outlineLvl w:val="1"/>
    </w:pPr>
    <w:rPr>
      <w:rFonts w:ascii="Arial" w:hAnsi="Arial" w:cs="Arial"/>
      <w:sz w:val="28"/>
      <w:u w:val="single"/>
    </w:rPr>
  </w:style>
  <w:style w:type="paragraph" w:styleId="Heading3">
    <w:name w:val="heading 3"/>
    <w:basedOn w:val="Normal"/>
    <w:next w:val="Normal"/>
    <w:qFormat/>
    <w:pPr>
      <w:keepNext/>
      <w:jc w:val="center"/>
      <w:outlineLvl w:val="2"/>
    </w:pPr>
    <w:rPr>
      <w:rFonts w:ascii="Arial Rounded MT Bold" w:hAnsi="Arial Rounded MT Bold"/>
      <w:b/>
      <w:bCs/>
      <w:sz w:val="28"/>
    </w:rPr>
  </w:style>
  <w:style w:type="paragraph" w:styleId="Heading4">
    <w:name w:val="heading 4"/>
    <w:basedOn w:val="Normal"/>
    <w:next w:val="Normal"/>
    <w:qFormat/>
    <w:pPr>
      <w:keepNext/>
      <w:outlineLvl w:val="3"/>
    </w:pPr>
    <w:rPr>
      <w:rFonts w:ascii="Arial Rounded MT Bold" w:hAnsi="Arial Rounded MT Bold"/>
      <w:b/>
      <w:bCs/>
      <w:sz w:val="28"/>
      <w:u w:val="single"/>
    </w:rPr>
  </w:style>
  <w:style w:type="paragraph" w:styleId="Heading5">
    <w:name w:val="heading 5"/>
    <w:basedOn w:val="Normal"/>
    <w:next w:val="Normal"/>
    <w:qFormat/>
    <w:pPr>
      <w:keepNext/>
      <w:outlineLvl w:val="4"/>
    </w:pPr>
    <w:rPr>
      <w:rFonts w:ascii="Arial Rounded MT Bold" w:hAnsi="Arial Rounded MT Bold"/>
      <w:b/>
      <w:bCs/>
      <w:sz w:val="28"/>
    </w:rPr>
  </w:style>
  <w:style w:type="paragraph" w:styleId="Heading6">
    <w:name w:val="heading 6"/>
    <w:basedOn w:val="Normal"/>
    <w:next w:val="Normal"/>
    <w:qFormat/>
    <w:pPr>
      <w:keepNext/>
      <w:outlineLvl w:val="5"/>
    </w:pPr>
    <w:rPr>
      <w:rFonts w:ascii="Arial Rounded MT Bold" w:hAnsi="Arial Rounded MT Bold"/>
      <w:b/>
      <w:bCs/>
      <w:sz w:val="44"/>
      <w:u w:val="single"/>
    </w:rPr>
  </w:style>
  <w:style w:type="paragraph" w:styleId="Heading7">
    <w:name w:val="heading 7"/>
    <w:basedOn w:val="Normal"/>
    <w:next w:val="Normal"/>
    <w:qFormat/>
    <w:pPr>
      <w:keepNext/>
      <w:jc w:val="center"/>
      <w:outlineLvl w:val="6"/>
    </w:pPr>
    <w:rPr>
      <w:rFonts w:ascii="Arial Rounded MT Bold" w:hAnsi="Arial Rounded MT Bold"/>
      <w:b/>
      <w:sz w:val="32"/>
      <w:u w:val="single"/>
    </w:rPr>
  </w:style>
  <w:style w:type="paragraph" w:styleId="Heading8">
    <w:name w:val="heading 8"/>
    <w:basedOn w:val="Normal"/>
    <w:next w:val="Normal"/>
    <w:qFormat/>
    <w:pPr>
      <w:keepNext/>
      <w:outlineLvl w:val="7"/>
    </w:pPr>
    <w:rPr>
      <w:rFonts w:ascii="Arial" w:hAnsi="Arial" w:cs="Arial"/>
      <w:sz w:val="28"/>
    </w:rPr>
  </w:style>
  <w:style w:type="paragraph" w:styleId="Heading9">
    <w:name w:val="heading 9"/>
    <w:basedOn w:val="Normal"/>
    <w:next w:val="Normal"/>
    <w:qFormat/>
    <w:pPr>
      <w:keepNext/>
      <w:framePr w:hSpace="180" w:wrap="notBeside" w:hAnchor="margin" w:y="110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sz w:val="28"/>
      <w:u w:val="single"/>
    </w:rPr>
  </w:style>
  <w:style w:type="paragraph" w:styleId="Subtitle">
    <w:name w:val="Subtitle"/>
    <w:basedOn w:val="Normal"/>
    <w:qFormat/>
    <w:rPr>
      <w:rFonts w:ascii="Arial" w:hAnsi="Arial" w:cs="Arial"/>
      <w:sz w:val="28"/>
      <w:u w:val="single"/>
    </w:rPr>
  </w:style>
  <w:style w:type="paragraph" w:styleId="BodyText">
    <w:name w:val="Body Text"/>
    <w:basedOn w:val="Normal"/>
    <w:rPr>
      <w:rFonts w:ascii="Bookman Old Style" w:hAnsi="Bookman Old Style"/>
      <w:sz w:val="28"/>
    </w:rPr>
  </w:style>
  <w:style w:type="paragraph" w:styleId="BodyText2">
    <w:name w:val="Body Text 2"/>
    <w:basedOn w:val="Normal"/>
    <w:rPr>
      <w:rFonts w:ascii="Arial Rounded MT Bold" w:hAnsi="Arial Rounded MT Bold"/>
      <w:b/>
      <w:bCs/>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Rounded MT Bold" w:hAnsi="Arial Rounded MT Bold"/>
      <w:sz w:val="28"/>
    </w:rPr>
  </w:style>
  <w:style w:type="paragraph" w:styleId="BodyText3">
    <w:name w:val="Body Text 3"/>
    <w:basedOn w:val="Normal"/>
    <w:pPr>
      <w:jc w:val="center"/>
    </w:pPr>
    <w:rPr>
      <w:rFonts w:ascii="Arial Narrow" w:hAnsi="Arial Narrow"/>
      <w:b/>
      <w:bCs/>
      <w:color w:val="800000"/>
      <w:sz w:val="28"/>
      <w:u w:val="single"/>
    </w:rPr>
  </w:style>
  <w:style w:type="paragraph" w:styleId="BodyTextIndent2">
    <w:name w:val="Body Text Indent 2"/>
    <w:basedOn w:val="Normal"/>
    <w:pPr>
      <w:ind w:left="113"/>
      <w:jc w:val="center"/>
    </w:pPr>
    <w:rPr>
      <w:rFonts w:ascii="Arial Narrow" w:hAnsi="Arial Narrow"/>
      <w:b/>
      <w:bCs/>
      <w:color w:val="808000"/>
      <w:sz w:val="32"/>
    </w:rPr>
  </w:style>
  <w:style w:type="paragraph" w:styleId="Caption">
    <w:name w:val="caption"/>
    <w:basedOn w:val="Normal"/>
    <w:next w:val="Normal"/>
    <w:qFormat/>
    <w:rPr>
      <w:rFonts w:ascii="Arial" w:hAnsi="Arial" w:cs="Arial"/>
      <w:sz w:val="28"/>
      <w:u w:val="single"/>
    </w:rPr>
  </w:style>
  <w:style w:type="paragraph" w:styleId="ListParagraph">
    <w:name w:val="List Paragraph"/>
    <w:basedOn w:val="Normal"/>
    <w:uiPriority w:val="34"/>
    <w:qFormat/>
    <w:rsid w:val="00493CBB"/>
    <w:pPr>
      <w:ind w:left="720"/>
      <w:contextualSpacing/>
    </w:pPr>
    <w:rPr>
      <w:rFonts w:ascii="Cambria" w:eastAsia="MS Mincho" w:hAnsi="Cambria"/>
      <w:lang w:val="en-US"/>
    </w:rPr>
  </w:style>
  <w:style w:type="paragraph" w:styleId="BalloonText">
    <w:name w:val="Balloon Text"/>
    <w:basedOn w:val="Normal"/>
    <w:link w:val="BalloonTextChar"/>
    <w:rsid w:val="0098384F"/>
    <w:rPr>
      <w:rFonts w:ascii="Segoe UI" w:hAnsi="Segoe UI" w:cs="Segoe UI"/>
      <w:sz w:val="18"/>
      <w:szCs w:val="18"/>
    </w:rPr>
  </w:style>
  <w:style w:type="character" w:customStyle="1" w:styleId="BalloonTextChar">
    <w:name w:val="Balloon Text Char"/>
    <w:link w:val="BalloonText"/>
    <w:rsid w:val="0098384F"/>
    <w:rPr>
      <w:rFonts w:ascii="Segoe UI" w:hAnsi="Segoe UI" w:cs="Segoe UI"/>
      <w:sz w:val="18"/>
      <w:szCs w:val="18"/>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47C5290DEA0DC4B81C37676E3EB46B6" ma:contentTypeVersion="20" ma:contentTypeDescription="Create a new document." ma:contentTypeScope="" ma:versionID="78884c4040f228cfbf31761a8db6668e">
  <xsd:schema xmlns:xsd="http://www.w3.org/2001/XMLSchema" xmlns:xs="http://www.w3.org/2001/XMLSchema" xmlns:p="http://schemas.microsoft.com/office/2006/metadata/properties" xmlns:ns2="78f0d8ee-007d-47c7-8a61-43df1cec51a7" xmlns:ns3="de5cd4d4-2d75-4891-896a-7b82a20da3f7" targetNamespace="http://schemas.microsoft.com/office/2006/metadata/properties" ma:root="true" ma:fieldsID="d96137f264304e154b0272872661f274" ns2:_="" ns3:_="">
    <xsd:import namespace="78f0d8ee-007d-47c7-8a61-43df1cec51a7"/>
    <xsd:import namespace="de5cd4d4-2d75-4891-896a-7b82a20da3f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0d8ee-007d-47c7-8a61-43df1cec51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cac524-972a-485e-b8e6-9f8113c12d17}" ma:internalName="TaxCatchAll" ma:showField="CatchAllData" ma:web="78f0d8ee-007d-47c7-8a61-43df1cec51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5cd4d4-2d75-4891-896a-7b82a20da3f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fe39196-fe40-4801-ade0-ed4e740a64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8f0d8ee-007d-47c7-8a61-43df1cec51a7">UYWQS6SCSXNU-1137988711-184377</_dlc_DocId>
    <_dlc_DocIdUrl xmlns="78f0d8ee-007d-47c7-8a61-43df1cec51a7">
      <Url>https://bettwslifehouse.sharepoint.com/sites/Documents-Shares/_layouts/15/DocIdRedir.aspx?ID=UYWQS6SCSXNU-1137988711-184377</Url>
      <Description>UYWQS6SCSXNU-1137988711-184377</Description>
    </_dlc_DocIdUrl>
    <lcf76f155ced4ddcb4097134ff3c332f xmlns="de5cd4d4-2d75-4891-896a-7b82a20da3f7">
      <Terms xmlns="http://schemas.microsoft.com/office/infopath/2007/PartnerControls"/>
    </lcf76f155ced4ddcb4097134ff3c332f>
    <TaxCatchAll xmlns="78f0d8ee-007d-47c7-8a61-43df1cec51a7" xsi:nil="true"/>
    <_Flow_SignoffStatus xmlns="de5cd4d4-2d75-4891-896a-7b82a20da3f7" xsi:nil="true"/>
  </documentManagement>
</p:properties>
</file>

<file path=customXml/itemProps1.xml><?xml version="1.0" encoding="utf-8"?>
<ds:datastoreItem xmlns:ds="http://schemas.openxmlformats.org/officeDocument/2006/customXml" ds:itemID="{6A8B188A-BA12-4A82-A22F-4FB1D6239D59}">
  <ds:schemaRefs>
    <ds:schemaRef ds:uri="http://schemas.microsoft.com/sharepoint/v3/contenttype/forms"/>
  </ds:schemaRefs>
</ds:datastoreItem>
</file>

<file path=customXml/itemProps2.xml><?xml version="1.0" encoding="utf-8"?>
<ds:datastoreItem xmlns:ds="http://schemas.openxmlformats.org/officeDocument/2006/customXml" ds:itemID="{4DF9C195-C312-4516-BDA7-9788FDB4E4C2}">
  <ds:schemaRefs>
    <ds:schemaRef ds:uri="http://schemas.microsoft.com/sharepoint/events"/>
  </ds:schemaRefs>
</ds:datastoreItem>
</file>

<file path=customXml/itemProps3.xml><?xml version="1.0" encoding="utf-8"?>
<ds:datastoreItem xmlns:ds="http://schemas.openxmlformats.org/officeDocument/2006/customXml" ds:itemID="{1ABE46BF-D83E-4AAB-B925-B5546DA2D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0d8ee-007d-47c7-8a61-43df1cec51a7"/>
    <ds:schemaRef ds:uri="de5cd4d4-2d75-4891-896a-7b82a20da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158B9D-AF21-436A-8205-0DC14D9670FA}">
  <ds:schemaRefs>
    <ds:schemaRef ds:uri="http://schemas.microsoft.com/office/2006/metadata/properties"/>
    <ds:schemaRef ds:uri="http://schemas.microsoft.com/office/infopath/2007/PartnerControls"/>
    <ds:schemaRef ds:uri="78f0d8ee-007d-47c7-8a61-43df1cec51a7"/>
    <ds:schemaRef ds:uri="de5cd4d4-2d75-4891-896a-7b82a20da3f7"/>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1273</Words>
  <Characters>7104</Characters>
  <Application>Microsoft Office Word</Application>
  <DocSecurity>0</DocSecurity>
  <Lines>59</Lines>
  <Paragraphs>16</Paragraphs>
  <ScaleCrop>false</ScaleCrop>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POLICY</dc:title>
  <dc:creator>Meg</dc:creator>
  <cp:lastModifiedBy>Fiona Davies</cp:lastModifiedBy>
  <cp:revision>37</cp:revision>
  <cp:lastPrinted>2018-04-16T12:15:00Z</cp:lastPrinted>
  <dcterms:created xsi:type="dcterms:W3CDTF">2023-06-26T11:33:00Z</dcterms:created>
  <dcterms:modified xsi:type="dcterms:W3CDTF">2025-08-04T10:44:00Z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0x010100E47C5290DEA0DC4B81C37676E3EB46B6</vt:lpwstr>
  </property>
  <property fmtid="{D5CDD505-2E9C-101B-9397-08002B2CF9AE}" pid="3" name="_dlc_DocIdItemGuid">
    <vt:lpwstr>894e3012-2afe-4131-8f13-4a0b6106a663</vt:lpwstr>
  </property>
  <property fmtid="{D5CDD505-2E9C-101B-9397-08002B2CF9AE}" pid="4" name="MediaServiceImageTags">
    <vt:lpwstr/>
  </property>
</Properties>
</file>